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5E" w:rsidRDefault="00261629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r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</w:t>
      </w:r>
      <w:r w:rsidR="0083315E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5E" w:rsidRPr="00FD3FF3" w:rsidRDefault="0083315E" w:rsidP="0083315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Theme="majorEastAsia" w:hAnsi="Times New Roman" w:cs="Times New Roman"/>
          <w:b/>
          <w:bCs/>
          <w:sz w:val="26"/>
          <w:szCs w:val="26"/>
        </w:rPr>
        <w:t>АДМИНИСТРАЦИЯ ГОРОДСКОГО ПОСЕЛЕНИЯ МЫШКИН</w:t>
      </w:r>
    </w:p>
    <w:p w:rsidR="0083315E" w:rsidRPr="00FD3FF3" w:rsidRDefault="0083315E" w:rsidP="00833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г. Мышкин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A1553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09.11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.2020                                     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№ 218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 городского поселения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Мышкин от 30.03.2018 №93 «Об утверждении</w:t>
      </w:r>
    </w:p>
    <w:p w:rsidR="00461F79" w:rsidRPr="00FD3FF3" w:rsidRDefault="00461F79" w:rsidP="0083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униципальной</w:t>
      </w: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программы </w:t>
      </w:r>
      <w:r w:rsidR="0083315E" w:rsidRPr="00FD3FF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83315E" w:rsidRPr="00FD3FF3">
        <w:rPr>
          <w:rFonts w:ascii="Times New Roman" w:hAnsi="Times New Roman" w:cs="Times New Roman"/>
          <w:b/>
          <w:sz w:val="26"/>
          <w:szCs w:val="26"/>
        </w:rPr>
        <w:t xml:space="preserve">Формирование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>современной городской среды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r w:rsidR="00461F79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поселения Мышкин» на 2018-2022 годы»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315E" w:rsidRPr="00FD3FF3" w:rsidRDefault="0083315E" w:rsidP="0083315E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6"/>
          <w:szCs w:val="26"/>
        </w:rPr>
      </w:pPr>
      <w:r w:rsidRPr="00FD3FF3">
        <w:rPr>
          <w:b w:val="0"/>
          <w:sz w:val="26"/>
          <w:szCs w:val="26"/>
        </w:rPr>
        <w:t xml:space="preserve">             </w:t>
      </w:r>
      <w:proofErr w:type="gramStart"/>
      <w:r w:rsidRPr="00FD3FF3">
        <w:rPr>
          <w:b w:val="0"/>
          <w:sz w:val="26"/>
          <w:szCs w:val="26"/>
        </w:rPr>
        <w:t xml:space="preserve">В соответствии с </w:t>
      </w:r>
      <w:r w:rsidRPr="00FD3FF3">
        <w:rPr>
          <w:b w:val="0"/>
          <w:color w:val="555555"/>
          <w:sz w:val="26"/>
          <w:szCs w:val="26"/>
        </w:rPr>
        <w:t> </w:t>
      </w:r>
      <w:r w:rsidR="002041F8" w:rsidRPr="00FD3FF3">
        <w:rPr>
          <w:b w:val="0"/>
          <w:sz w:val="26"/>
          <w:szCs w:val="26"/>
        </w:rPr>
        <w:t>Федеральным законом от 6.10.</w:t>
      </w:r>
      <w:smartTag w:uri="urn:schemas-microsoft-com:office:smarttags" w:element="metricconverter">
        <w:smartTagPr>
          <w:attr w:name="ProductID" w:val="2003 г"/>
        </w:smartTagPr>
        <w:r w:rsidRPr="00FD3FF3">
          <w:rPr>
            <w:b w:val="0"/>
            <w:sz w:val="26"/>
            <w:szCs w:val="26"/>
          </w:rPr>
          <w:t>2003 года</w:t>
        </w:r>
      </w:smartTag>
      <w:r w:rsidRPr="00FD3FF3">
        <w:rPr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решением Муниципального Совета городского поселения Мышкин от 12 декабря 2017 года № 19 «О бюджете городского поселения Мышкин  на 2018 год и на плановый период 2019 и 2020 годов», решением Муниципального Совета городского поселения Мышкин от   11 декабря 2018 года № 21 «О бюджете</w:t>
      </w:r>
      <w:proofErr w:type="gramEnd"/>
      <w:r w:rsidRPr="00FD3FF3">
        <w:rPr>
          <w:b w:val="0"/>
          <w:sz w:val="26"/>
          <w:szCs w:val="26"/>
        </w:rPr>
        <w:t xml:space="preserve"> </w:t>
      </w:r>
      <w:proofErr w:type="gramStart"/>
      <w:r w:rsidRPr="00FD3FF3">
        <w:rPr>
          <w:b w:val="0"/>
          <w:sz w:val="26"/>
          <w:szCs w:val="26"/>
        </w:rPr>
        <w:t>городского поселения Мышкин  на 2019 год и на плановый период 2020 и 2021 годов», решением Муниципального Совета городского поселения Мышкин от   10 декабря 2019 года № 16 «О бюджете городского поселения Мышкин  на 2020 год и на плановый период 2021 и 2022 годов»,  постановлением Администрации городского поселения Мышкин от 14 ноября 2016 года № 403 «О</w:t>
      </w:r>
      <w:r w:rsidRPr="00FD3FF3">
        <w:rPr>
          <w:b w:val="0"/>
          <w:color w:val="000000"/>
          <w:sz w:val="26"/>
          <w:szCs w:val="26"/>
        </w:rPr>
        <w:t>б утверждении Положения о разработке, утверждении, реализации</w:t>
      </w:r>
      <w:proofErr w:type="gramEnd"/>
      <w:r w:rsidRPr="00FD3FF3">
        <w:rPr>
          <w:b w:val="0"/>
          <w:color w:val="000000"/>
          <w:sz w:val="26"/>
          <w:szCs w:val="26"/>
        </w:rPr>
        <w:t xml:space="preserve"> и оценке эффективности муниципальных программ в городском поселении Мышкин»,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приказом Министерства строительства и жилищно-коммунального хозяйства Российской Федерации от 18.03.2019 № 162/</w:t>
      </w:r>
      <w:proofErr w:type="spellStart"/>
      <w:proofErr w:type="gramStart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пр</w:t>
      </w:r>
      <w:proofErr w:type="spellEnd"/>
      <w:proofErr w:type="gramEnd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  <w:r w:rsidRPr="00FD3FF3">
        <w:rPr>
          <w:b w:val="0"/>
          <w:sz w:val="26"/>
          <w:szCs w:val="26"/>
        </w:rPr>
        <w:t xml:space="preserve"> «Об утверждении государственной программы Российской Федерации «Обеспечение доступным и комфортным жильем и </w:t>
      </w:r>
      <w:proofErr w:type="gramStart"/>
      <w:r w:rsidRPr="00FD3FF3">
        <w:rPr>
          <w:b w:val="0"/>
          <w:sz w:val="26"/>
          <w:szCs w:val="26"/>
        </w:rPr>
        <w:t>коммунальными услугами граждан Российской Федерации», постановлением Правительства области от 24.08.2012 № 819-п «Об утверждении Положения о программно-целевом планировании и контроле в органах исполнительной власти Ярославской области и структурных подразделениях Правительства области», постановлением Правительства Российской Федерации от 09.02.2019 № 106 «О внесении изменений в приложение №15 «Правила предоставления и распределения субсидий из федерального бюджета бюджетам субъектов Российской Федерации</w:t>
      </w:r>
      <w:r w:rsidRPr="00FD3FF3">
        <w:rPr>
          <w:b w:val="0"/>
          <w:color w:val="333333"/>
          <w:sz w:val="26"/>
          <w:szCs w:val="26"/>
        </w:rPr>
        <w:t xml:space="preserve">   и муниципальных программ формирования современной</w:t>
      </w:r>
      <w:proofErr w:type="gramEnd"/>
      <w:r w:rsidRPr="00FD3FF3">
        <w:rPr>
          <w:b w:val="0"/>
          <w:color w:val="333333"/>
          <w:sz w:val="26"/>
          <w:szCs w:val="26"/>
        </w:rPr>
        <w:t xml:space="preserve"> городской среды» к государственной п</w:t>
      </w:r>
      <w:r w:rsidR="00461F79" w:rsidRPr="00FD3FF3">
        <w:rPr>
          <w:b w:val="0"/>
          <w:color w:val="333333"/>
          <w:sz w:val="26"/>
          <w:szCs w:val="26"/>
        </w:rPr>
        <w:t>рограмме Российской Федерации «</w:t>
      </w:r>
      <w:r w:rsidRPr="00FD3FF3">
        <w:rPr>
          <w:b w:val="0"/>
          <w:color w:val="333333"/>
          <w:sz w:val="26"/>
          <w:szCs w:val="26"/>
        </w:rPr>
        <w:t>Обеспечение доступным и комфортным жильем и коммунальными услугами граждан Российской Федерации»</w:t>
      </w:r>
      <w:r w:rsidRPr="00FD3FF3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proofErr w:type="gramStart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lastRenderedPageBreak/>
        <w:t>руководствуясь Уставом городского поселения Мышкин</w:t>
      </w:r>
      <w:r w:rsidRPr="00FD3FF3">
        <w:rPr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Мышкинского муниципального</w:t>
      </w:r>
      <w:proofErr w:type="gramEnd"/>
      <w:r w:rsidRPr="00FD3FF3">
        <w:rPr>
          <w:b w:val="0"/>
          <w:sz w:val="26"/>
          <w:szCs w:val="26"/>
        </w:rPr>
        <w:t xml:space="preserve"> района Ярославской области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,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    1. Внести изменения в муниципальную программу «Формирование</w:t>
      </w:r>
      <w:r w:rsidRPr="00FD3FF3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городского</w:t>
      </w: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поселения Мышкин</w:t>
      </w:r>
      <w:r w:rsidR="002041F8"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2018-2022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» (далее Программа), утвержденную постановлением Администрации городского поселения Мышкин от 30.03.2018 № 93, изложив ее в новой редакции (прилагается).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2. Объемы финансирования Программы подлежат ежегодному уточнению, исходя из возможности бюджета городского поселения Мышкин на соответствующий финансовый год.</w:t>
      </w:r>
    </w:p>
    <w:p w:rsidR="0083315E" w:rsidRPr="00FD3FF3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3</w:t>
      </w:r>
      <w:r w:rsidR="00461F79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поселения Мышкин.               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4. </w:t>
      </w:r>
      <w:r w:rsidRPr="00FD3FF3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«Волжские зори»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на </w:t>
      </w:r>
      <w:hyperlink r:id="rId7" w:history="1">
        <w:r w:rsidRPr="00FD3FF3">
          <w:rPr>
            <w:rStyle w:val="a3"/>
            <w:rFonts w:ascii="Times New Roman" w:eastAsiaTheme="majorEastAsia" w:hAnsi="Times New Roman" w:cs="Times New Roman"/>
            <w:color w:val="000000" w:themeColor="text1"/>
            <w:sz w:val="26"/>
            <w:szCs w:val="26"/>
            <w:u w:val="none"/>
          </w:rPr>
          <w:t>официальном сайте</w:t>
        </w:r>
      </w:hyperlink>
      <w:r w:rsidRPr="00FD3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  <w:r w:rsidRPr="00FD3FF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83315E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5. Настоящее постановление вступает в силу с момента подписания.</w:t>
      </w: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3FF3" w:rsidRP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F4424" w:rsidRPr="00FD3FF3" w:rsidRDefault="0083315E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поселения Мышкин                                                                                   Е.В. Петров</w:t>
      </w:r>
    </w:p>
    <w:p w:rsidR="003F4424" w:rsidRPr="00FD3FF3" w:rsidRDefault="003F4424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 1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городского поселения Мышкин</w:t>
      </w:r>
    </w:p>
    <w:p w:rsidR="0083315E" w:rsidRPr="00FD3FF3" w:rsidRDefault="008A1553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09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</w:rPr>
        <w:t>.2020</w:t>
      </w:r>
      <w:r>
        <w:rPr>
          <w:rFonts w:ascii="Times New Roman" w:eastAsia="Times New Roman" w:hAnsi="Times New Roman" w:cs="Times New Roman"/>
          <w:sz w:val="26"/>
          <w:szCs w:val="26"/>
        </w:rPr>
        <w:t>г. № 218</w:t>
      </w: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/>
      </w:tblPr>
      <w:tblGrid>
        <w:gridCol w:w="704"/>
        <w:gridCol w:w="3402"/>
        <w:gridCol w:w="5239"/>
      </w:tblGrid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Мышкин на 2018 – 2022 годы» (Далее – Программа)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«Администрация городского поселения Мышкин»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«Управление городского хозяйства»</w:t>
            </w:r>
          </w:p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Администрации городского поселения Мышкин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2018-2022 годы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1.Обеспечение создания, содержания и развития объектов благоустройства на территории городского поселения Мышкин;</w:t>
            </w:r>
          </w:p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 и общественных территорий;</w:t>
            </w:r>
          </w:p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3.Развитие формирования единого облика городского поселения Мышкин</w:t>
            </w:r>
            <w:r w:rsidR="0015669A" w:rsidRPr="00FD3FF3">
              <w:rPr>
                <w:sz w:val="26"/>
                <w:szCs w:val="26"/>
              </w:rPr>
              <w:t>.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pStyle w:val="Default"/>
              <w:rPr>
                <w:sz w:val="26"/>
                <w:szCs w:val="26"/>
                <w:highlight w:val="yellow"/>
              </w:rPr>
            </w:pPr>
            <w:r w:rsidRPr="00FD3FF3">
              <w:rPr>
                <w:sz w:val="26"/>
                <w:szCs w:val="26"/>
              </w:rPr>
              <w:t>Общая потребность в финансовых средствах</w:t>
            </w:r>
            <w:r w:rsidR="00461F79" w:rsidRPr="00FD3FF3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 xml:space="preserve">- </w:t>
            </w:r>
            <w:r w:rsidR="00875B50" w:rsidRPr="00FD3FF3">
              <w:rPr>
                <w:sz w:val="26"/>
                <w:szCs w:val="26"/>
                <w:shd w:val="clear" w:color="auto" w:fill="FFFFFF" w:themeFill="background1"/>
              </w:rPr>
              <w:t>57400</w:t>
            </w:r>
            <w:r w:rsidR="00461F79" w:rsidRPr="00FD3FF3">
              <w:rPr>
                <w:sz w:val="26"/>
                <w:szCs w:val="26"/>
                <w:shd w:val="clear" w:color="auto" w:fill="FFFFFF" w:themeFill="background1"/>
              </w:rPr>
              <w:t xml:space="preserve">,085 </w:t>
            </w:r>
            <w:r w:rsidRPr="00FD3FF3">
              <w:rPr>
                <w:sz w:val="26"/>
                <w:szCs w:val="26"/>
              </w:rPr>
              <w:t>тыс. руб., из них: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средства бюджета городского поселения Мышкин </w:t>
            </w:r>
            <w:r w:rsidR="008F64D0" w:rsidRPr="00FD3FF3">
              <w:rPr>
                <w:sz w:val="26"/>
                <w:szCs w:val="26"/>
              </w:rPr>
              <w:t>–</w:t>
            </w:r>
            <w:r w:rsidRPr="00FD3FF3">
              <w:rPr>
                <w:sz w:val="26"/>
                <w:szCs w:val="26"/>
              </w:rPr>
              <w:t xml:space="preserve"> </w:t>
            </w:r>
            <w:r w:rsidR="005E5831" w:rsidRPr="00FD3FF3">
              <w:rPr>
                <w:sz w:val="26"/>
                <w:szCs w:val="26"/>
                <w:shd w:val="clear" w:color="auto" w:fill="FFFFFF" w:themeFill="background1"/>
              </w:rPr>
              <w:t>4492</w:t>
            </w:r>
            <w:r w:rsidR="008F64D0" w:rsidRPr="00FD3FF3">
              <w:rPr>
                <w:sz w:val="26"/>
                <w:szCs w:val="26"/>
                <w:shd w:val="clear" w:color="auto" w:fill="FFFFFF" w:themeFill="background1"/>
              </w:rPr>
              <w:t xml:space="preserve">,069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средства областного бюджета- </w:t>
            </w:r>
            <w:r w:rsidR="008F64D0" w:rsidRPr="00FD3FF3">
              <w:rPr>
                <w:sz w:val="26"/>
                <w:szCs w:val="26"/>
                <w:shd w:val="clear" w:color="auto" w:fill="FFFFFF" w:themeFill="background1"/>
              </w:rPr>
              <w:t>33822,319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- средства федерального бюджета -</w:t>
            </w:r>
            <w:r w:rsidR="008F64D0" w:rsidRPr="00FD3FF3">
              <w:rPr>
                <w:sz w:val="26"/>
                <w:szCs w:val="26"/>
                <w:shd w:val="clear" w:color="auto" w:fill="FFFFFF" w:themeFill="background1"/>
              </w:rPr>
              <w:t>18829,717</w:t>
            </w:r>
            <w:r w:rsidRPr="00FD3FF3">
              <w:rPr>
                <w:sz w:val="26"/>
                <w:szCs w:val="26"/>
              </w:rPr>
              <w:t>тыс. руб.,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внебюджетные источники- </w:t>
            </w:r>
            <w:r w:rsidR="005E5831" w:rsidRPr="00FD3FF3">
              <w:rPr>
                <w:sz w:val="26"/>
                <w:szCs w:val="26"/>
                <w:shd w:val="clear" w:color="auto" w:fill="FFFFFF" w:themeFill="background1"/>
              </w:rPr>
              <w:t>25</w:t>
            </w:r>
            <w:r w:rsidRPr="00FD3FF3">
              <w:rPr>
                <w:sz w:val="26"/>
                <w:szCs w:val="26"/>
                <w:shd w:val="clear" w:color="auto" w:fill="FFFFFF" w:themeFill="background1"/>
              </w:rPr>
              <w:t>5,980</w:t>
            </w:r>
            <w:r w:rsidRPr="00FD3FF3">
              <w:rPr>
                <w:sz w:val="26"/>
                <w:szCs w:val="26"/>
              </w:rPr>
              <w:t xml:space="preserve"> </w:t>
            </w:r>
            <w:r w:rsidR="005E5831" w:rsidRPr="00FD3FF3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</w:t>
            </w:r>
            <w:proofErr w:type="gramStart"/>
            <w:r w:rsidRPr="00FD3FF3">
              <w:rPr>
                <w:sz w:val="26"/>
                <w:szCs w:val="26"/>
              </w:rPr>
              <w:t>.р</w:t>
            </w:r>
            <w:proofErr w:type="gramEnd"/>
            <w:r w:rsidRPr="00FD3FF3">
              <w:rPr>
                <w:sz w:val="26"/>
                <w:szCs w:val="26"/>
              </w:rPr>
              <w:t>уб.,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в т.ч. по годам реализации: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2018 год –</w:t>
            </w:r>
            <w:r w:rsidR="008F64D0" w:rsidRPr="00FD3FF3">
              <w:rPr>
                <w:sz w:val="26"/>
                <w:szCs w:val="26"/>
              </w:rPr>
              <w:t xml:space="preserve">7244,704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2019 год –</w:t>
            </w:r>
            <w:r w:rsidR="008F64D0" w:rsidRPr="00FD3FF3">
              <w:rPr>
                <w:sz w:val="26"/>
                <w:szCs w:val="26"/>
              </w:rPr>
              <w:t xml:space="preserve">40840,981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2020 год –</w:t>
            </w:r>
            <w:r w:rsidR="002041F8" w:rsidRPr="00FD3FF3">
              <w:rPr>
                <w:sz w:val="26"/>
                <w:szCs w:val="26"/>
              </w:rPr>
              <w:t>8594</w:t>
            </w:r>
            <w:r w:rsidR="008F64D0" w:rsidRPr="00FD3FF3">
              <w:rPr>
                <w:sz w:val="26"/>
                <w:szCs w:val="26"/>
              </w:rPr>
              <w:t xml:space="preserve">,400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2021 год – 360,000 тыс</w:t>
            </w:r>
            <w:proofErr w:type="gramStart"/>
            <w:r w:rsidRPr="00FD3FF3">
              <w:rPr>
                <w:sz w:val="26"/>
                <w:szCs w:val="26"/>
              </w:rPr>
              <w:t>.р</w:t>
            </w:r>
            <w:proofErr w:type="gramEnd"/>
            <w:r w:rsidRPr="00FD3FF3">
              <w:rPr>
                <w:sz w:val="26"/>
                <w:szCs w:val="26"/>
              </w:rPr>
              <w:t>уб.</w:t>
            </w:r>
          </w:p>
          <w:p w:rsidR="0083315E" w:rsidRPr="00FD3FF3" w:rsidRDefault="0083315E" w:rsidP="008F64D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lastRenderedPageBreak/>
              <w:t xml:space="preserve">2022 год – </w:t>
            </w:r>
            <w:r w:rsidR="008F64D0" w:rsidRPr="00FD3FF3">
              <w:rPr>
                <w:sz w:val="26"/>
                <w:szCs w:val="26"/>
              </w:rPr>
              <w:t>360</w:t>
            </w:r>
            <w:r w:rsidRPr="00FD3FF3">
              <w:rPr>
                <w:sz w:val="26"/>
                <w:szCs w:val="26"/>
              </w:rPr>
              <w:t>,000 тыс</w:t>
            </w:r>
            <w:proofErr w:type="gramStart"/>
            <w:r w:rsidRPr="00FD3FF3">
              <w:rPr>
                <w:sz w:val="26"/>
                <w:szCs w:val="26"/>
              </w:rPr>
              <w:t>.р</w:t>
            </w:r>
            <w:proofErr w:type="gramEnd"/>
            <w:r w:rsidRPr="00FD3FF3">
              <w:rPr>
                <w:sz w:val="26"/>
                <w:szCs w:val="26"/>
              </w:rPr>
              <w:t>уб.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  <w:shd w:val="clear" w:color="auto" w:fill="FFFFFF" w:themeFill="background1"/>
          </w:tcPr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-количество дворовых территорий, благо</w:t>
            </w:r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>устроенных за счет программы – 5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-количество общественных территорий благ</w:t>
            </w:r>
            <w:r w:rsidR="003F4424" w:rsidRPr="00FD3FF3">
              <w:rPr>
                <w:rFonts w:ascii="Times New Roman" w:hAnsi="Times New Roman" w:cs="Times New Roman"/>
                <w:sz w:val="26"/>
                <w:szCs w:val="26"/>
              </w:rPr>
              <w:t>оустроенных за счет программы- 5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-1   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количество эскизных проектов по благоустройству общественных территорий для последующего общественного обсуждения -1</w:t>
            </w:r>
          </w:p>
          <w:p w:rsidR="0083315E" w:rsidRPr="00FD3FF3" w:rsidRDefault="0083315E" w:rsidP="000565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1D3B91" w:rsidRPr="00FD3FF3" w:rsidRDefault="001D3B91" w:rsidP="001D3B9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дворовых территорий.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общественных территорий.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</w:t>
            </w:r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мплекса усадьбы Купцов Чистовых.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</w:t>
            </w:r>
          </w:p>
          <w:p w:rsidR="0083315E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Подготовка конкурсной заявки на </w:t>
            </w:r>
            <w:r w:rsidR="006B1826"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  </w:t>
            </w:r>
            <w:r w:rsidR="008F64D0"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     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участие во Всероссийском конкурсе лучших проектов создания комфортной городской среды  общественной территории.</w:t>
            </w:r>
          </w:p>
        </w:tc>
      </w:tr>
    </w:tbl>
    <w:p w:rsidR="0083315E" w:rsidRPr="00FD3FF3" w:rsidRDefault="0083315E" w:rsidP="0083315E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3F442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</w:t>
      </w:r>
      <w:r w:rsidRPr="00FD3FF3">
        <w:rPr>
          <w:rFonts w:ascii="Times New Roman" w:hAnsi="Times New Roman" w:cs="Times New Roman"/>
          <w:b/>
          <w:bCs/>
          <w:sz w:val="26"/>
          <w:szCs w:val="26"/>
        </w:rPr>
        <w:t>. Общая характеристика сферы реализации муниципальной программы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поселения Мышкин, является организация благоустройства территории города,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городского поселения.</w:t>
      </w:r>
    </w:p>
    <w:p w:rsidR="001D3B91" w:rsidRPr="00FD3FF3" w:rsidRDefault="001D3B91" w:rsidP="001D3B9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Реализация соответствующих полномочий на территории городского поселения Мышкин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  <w:r w:rsidRPr="00FD3F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Уровень благоустройства территории городского поселения Мышкин зависит, прежде всего, от состояния дворовых территорий и проездов к дворовым территориям многоквартирных домов, а так же от состояния общественных территорий, наиболее посещаемых и имеющих общегородское значение.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color w:val="000000"/>
          <w:spacing w:val="2"/>
          <w:sz w:val="26"/>
          <w:szCs w:val="26"/>
          <w:shd w:val="clear" w:color="auto" w:fill="FFFFFF"/>
        </w:rPr>
        <w:t>По состоянию на 01.07.2017 общее количество многоквартирных жилых домов на территории городского поселения Мышкин – 290 из них 102 МКД  и 188 МКД блокированной застройки</w:t>
      </w:r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Следует отметить, что большинство жилых домов введено в эксплуатацию в 1971 - 1995 годах прошлого столетия,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целях повышения уровня комфортности проживания граждан, эффективного расходования бюджетных средств городского поселения Мышкин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В 2016 году городское поселение Мышкин участвовало в региональном проекте «Обустроим область к юбилею!», при реализации которого выполнены работы по ремонту 3–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внутридворовых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проездов к дворовым территориям многоквартирных домов в том числе.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Немаловажным звеном в благоустройстве дворовых территорий является устройство мест отдыха для детей и взрослых в 2016 году благоустроены 3 новые дворовые площадки для отдыха детей и взрослых. За указанный период в соответствии с программными мероприятиями выполнялись работы по сносу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старовозрастных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, аварийных деревьев и посадке зеленых насаждений. В период 2014-2016 годов выполнялось благоустройство территорий общего пользования, а именно: выполнены работы по благоустройству Успенской площади, по устройству </w:t>
      </w:r>
      <w:r w:rsidRPr="00FD3FF3">
        <w:rPr>
          <w:spacing w:val="2"/>
          <w:sz w:val="26"/>
          <w:szCs w:val="26"/>
          <w:shd w:val="clear" w:color="auto" w:fill="FFFFFF"/>
        </w:rPr>
        <w:lastRenderedPageBreak/>
        <w:t>тротуаров, наружного освещения, газонов, цветников, установке детских площадок и спортивного оборудования.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2017 году был реализован губернаторский проект «Решаем вместе!», в рамках которого проведены мероприятия по комплексному ремонту 3 дворовых территорий многоквартирных домов, включая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внутридворовые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проезды.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Результаты </w:t>
      </w:r>
      <w:proofErr w:type="gramStart"/>
      <w:r w:rsidRPr="00FD3FF3">
        <w:rPr>
          <w:spacing w:val="2"/>
          <w:sz w:val="26"/>
          <w:szCs w:val="26"/>
          <w:shd w:val="clear" w:color="auto" w:fill="FFFFFF"/>
        </w:rPr>
        <w:t>оценки текущего состояния сферы благоустройства городского поселения</w:t>
      </w:r>
      <w:proofErr w:type="gramEnd"/>
      <w:r w:rsidRPr="00FD3FF3">
        <w:rPr>
          <w:spacing w:val="2"/>
          <w:sz w:val="26"/>
          <w:szCs w:val="26"/>
          <w:shd w:val="clear" w:color="auto" w:fill="FFFFFF"/>
        </w:rPr>
        <w:t xml:space="preserve"> Мышкин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Основными проблемами в области благоустройства дворовых и общественных территорий являются: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изнашивание покрытий дворовых проездов и тротуаров;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недостаточное количество детских и спортивных площадок, зон отдыха;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неудовлетворительное состояние зеленых насаждений;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недостаточное освещение отдельных дворовых и общественных территорий.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маломобильных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групп населения. 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На сегодняшний день дворовые и общественные территории потеряли </w:t>
      </w:r>
      <w:proofErr w:type="gramStart"/>
      <w:r w:rsidRPr="00FD3FF3">
        <w:rPr>
          <w:spacing w:val="2"/>
          <w:sz w:val="26"/>
          <w:szCs w:val="26"/>
          <w:shd w:val="clear" w:color="auto" w:fill="FFFFFF"/>
        </w:rPr>
        <w:t>эстетический вид</w:t>
      </w:r>
      <w:proofErr w:type="gramEnd"/>
      <w:r w:rsidRPr="00FD3FF3">
        <w:rPr>
          <w:spacing w:val="2"/>
          <w:sz w:val="26"/>
          <w:szCs w:val="26"/>
          <w:shd w:val="clear" w:color="auto" w:fill="FFFFFF"/>
        </w:rPr>
        <w:t xml:space="preserve"> и нуждаются в ремонте. Низкий уровень экономической привлекательности территорий из-за наличия инфраструктурных проблем, низкий уровень общего благоустройства территории, жизненная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маломобильных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групп населения.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городского поселения Мышкин.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Таким образом, органы местного самоуправления в качестве приоритетного направления деятельности в сфере благоустройства на период 2018-2020 годов определяют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proofErr w:type="gramStart"/>
      <w:r w:rsidRPr="00FD3FF3">
        <w:rPr>
          <w:spacing w:val="2"/>
          <w:sz w:val="26"/>
          <w:szCs w:val="26"/>
          <w:shd w:val="clear" w:color="auto" w:fill="FFFFFF"/>
        </w:rPr>
        <w:t>В целях развития и формирования единого облика городского поселения Мышкин, в соответствии с «Положением о муниципальной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размещения» утвержденным постановлением Администрации городского поселения Мышкин №259 от 06.09.2017 проводится анализ текущего состояния территории с инвентаризацией дворовых и общественных территорий, а также</w:t>
      </w:r>
      <w:proofErr w:type="gramEnd"/>
      <w:r w:rsidRPr="00FD3FF3">
        <w:rPr>
          <w:spacing w:val="2"/>
          <w:sz w:val="26"/>
          <w:szCs w:val="26"/>
          <w:shd w:val="clear" w:color="auto" w:fill="FFFFFF"/>
        </w:rPr>
        <w:t xml:space="preserve"> запланированы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proofErr w:type="gramStart"/>
      <w:r w:rsidRPr="00FD3FF3">
        <w:rPr>
          <w:spacing w:val="2"/>
          <w:sz w:val="26"/>
          <w:szCs w:val="26"/>
          <w:shd w:val="clear" w:color="auto" w:fill="FFFFFF"/>
        </w:rPr>
        <w:t xml:space="preserve">Принятие муниципальной программы «Формирование современной городской среды» на территории городского поселения Мышкин 2018-2020 годы (далее – Программа) позволит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FD3FF3">
        <w:rPr>
          <w:spacing w:val="2"/>
          <w:sz w:val="26"/>
          <w:szCs w:val="26"/>
          <w:shd w:val="clear" w:color="auto" w:fill="FFFFFF"/>
        </w:rPr>
        <w:lastRenderedPageBreak/>
        <w:t xml:space="preserve">сформировать активную гражданскую позицию населения посредством его участия в благоустройстве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внутридворовых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территорий, обеспечить физическую, пространственную и информационную доступность зданий, сооружений, дворовых</w:t>
      </w:r>
      <w:proofErr w:type="gramEnd"/>
      <w:r w:rsidRPr="00FD3FF3">
        <w:rPr>
          <w:spacing w:val="2"/>
          <w:sz w:val="26"/>
          <w:szCs w:val="26"/>
          <w:shd w:val="clear" w:color="auto" w:fill="FFFFFF"/>
        </w:rPr>
        <w:t xml:space="preserve"> и общественных территорий для инвалидов и других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маломобильных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групп населения.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proofErr w:type="gramStart"/>
      <w:r w:rsidRPr="00FD3FF3">
        <w:rPr>
          <w:spacing w:val="2"/>
          <w:sz w:val="26"/>
          <w:szCs w:val="26"/>
          <w:shd w:val="clear" w:color="auto" w:fill="FFFFFF"/>
        </w:rPr>
        <w:t xml:space="preserve"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производятся сопутствующие работы по установке ограждений, формированию и озеленению клумб и газонов, выполняемые за счет средств на содержание и ремонт </w:t>
      </w:r>
      <w:r w:rsidRPr="00FD3FF3">
        <w:rPr>
          <w:color w:val="C0504D"/>
          <w:spacing w:val="2"/>
          <w:sz w:val="26"/>
          <w:szCs w:val="26"/>
          <w:shd w:val="clear" w:color="auto" w:fill="FFFFFF"/>
        </w:rPr>
        <w:t xml:space="preserve"> </w:t>
      </w:r>
      <w:r w:rsidRPr="00FD3FF3">
        <w:rPr>
          <w:color w:val="000000"/>
          <w:spacing w:val="2"/>
          <w:sz w:val="26"/>
          <w:szCs w:val="26"/>
          <w:shd w:val="clear" w:color="auto" w:fill="FFFFFF"/>
        </w:rPr>
        <w:t>общего имущества многоквартирного дома.</w:t>
      </w:r>
      <w:proofErr w:type="gramEnd"/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бюджетные риски, связанные с дефицитом бюджетов бюджетной системы Российской Федерации;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города;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управленческие риски, связанные с неэффективным управлением реализацией Программы и недостаточным </w:t>
      </w:r>
      <w:proofErr w:type="gramStart"/>
      <w:r w:rsidRPr="00FD3FF3">
        <w:rPr>
          <w:spacing w:val="2"/>
          <w:sz w:val="26"/>
          <w:szCs w:val="26"/>
          <w:shd w:val="clear" w:color="auto" w:fill="FFFFFF"/>
        </w:rPr>
        <w:t>контролем за</w:t>
      </w:r>
      <w:proofErr w:type="gramEnd"/>
      <w:r w:rsidRPr="00FD3FF3">
        <w:rPr>
          <w:spacing w:val="2"/>
          <w:sz w:val="26"/>
          <w:szCs w:val="26"/>
          <w:shd w:val="clear" w:color="auto" w:fill="FFFFFF"/>
        </w:rPr>
        <w:t xml:space="preserve"> реализацией Программы.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проведение регулярного анализа исполнения мероприятий Программы;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создание системы оперативного контроля и мониторинга за реализацией Программы.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Для реализации мероприятий программы подготовлены следующие документы: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минимальный перечень работ по благоустройству дворовых территорий многоквартирных домов (приложение №1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дополнительный перечень работ по благоустройству дворовых территорий многоквартирных домов, (приложение №2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№3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  <w:proofErr w:type="gramStart"/>
      <w:r w:rsidRPr="00FD3FF3">
        <w:rPr>
          <w:spacing w:val="2"/>
          <w:sz w:val="26"/>
          <w:szCs w:val="26"/>
          <w:shd w:val="clear" w:color="auto" w:fill="FFFFFF"/>
        </w:rPr>
        <w:t>.</w:t>
      </w:r>
      <w:proofErr w:type="gramEnd"/>
      <w:r w:rsidRPr="00FD3FF3">
        <w:rPr>
          <w:spacing w:val="2"/>
          <w:sz w:val="26"/>
          <w:szCs w:val="26"/>
          <w:shd w:val="clear" w:color="auto" w:fill="FFFFFF"/>
        </w:rPr>
        <w:t xml:space="preserve"> (</w:t>
      </w:r>
      <w:proofErr w:type="gramStart"/>
      <w:r w:rsidRPr="00FD3FF3">
        <w:rPr>
          <w:spacing w:val="2"/>
          <w:sz w:val="26"/>
          <w:szCs w:val="26"/>
          <w:shd w:val="clear" w:color="auto" w:fill="FFFFFF"/>
        </w:rPr>
        <w:t>п</w:t>
      </w:r>
      <w:proofErr w:type="gramEnd"/>
      <w:r w:rsidRPr="00FD3FF3">
        <w:rPr>
          <w:spacing w:val="2"/>
          <w:sz w:val="26"/>
          <w:szCs w:val="26"/>
          <w:shd w:val="clear" w:color="auto" w:fill="FFFFFF"/>
        </w:rPr>
        <w:t>риложение №4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FD3FF3">
        <w:rPr>
          <w:color w:val="000000" w:themeColor="text1"/>
          <w:spacing w:val="2"/>
          <w:sz w:val="26"/>
          <w:szCs w:val="26"/>
          <w:shd w:val="clear" w:color="auto" w:fill="FFFFFF"/>
        </w:rPr>
        <w:t>- порядок разработки, обсуждения с заинтересованными лицами и утверждения проектов благоустройства дворовой территории, включенных в муниципальную программу (приложение №5 к муниципальной программе).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Формирование адресного перечня дворовых территорий многоквартирных домов и территории общего пользования, подлежащих благоустройству в рамках муниципальной программы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 w:rsidRPr="00FD3FF3">
        <w:rPr>
          <w:sz w:val="26"/>
          <w:szCs w:val="26"/>
          <w:lang w:eastAsia="ar-SA"/>
        </w:rPr>
        <w:t xml:space="preserve"> с </w:t>
      </w:r>
      <w:r w:rsidRPr="00FD3FF3">
        <w:rPr>
          <w:spacing w:val="2"/>
          <w:sz w:val="26"/>
          <w:szCs w:val="26"/>
          <w:shd w:val="clear" w:color="auto" w:fill="FFFFFF"/>
        </w:rPr>
        <w:t xml:space="preserve">оформлением протокола общего собраний собственников помещений </w:t>
      </w:r>
      <w:r w:rsidRPr="00FD3FF3">
        <w:rPr>
          <w:sz w:val="26"/>
          <w:szCs w:val="26"/>
          <w:lang w:eastAsia="ar-SA"/>
        </w:rPr>
        <w:t>(далее – заинтересованные лица)</w:t>
      </w:r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 xml:space="preserve">Адресный перечень дворовых территорий на 2018 год формируется </w:t>
      </w:r>
      <w:proofErr w:type="gramStart"/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согласно предложений</w:t>
      </w:r>
      <w:proofErr w:type="gramEnd"/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Адресный перечень объектов, подлежащих благоустройству в следующем финансовом году, формируется с учетом </w:t>
      </w:r>
      <w:proofErr w:type="gramStart"/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результатов реализации мероприятий Программы предшествующего финансового года</w:t>
      </w:r>
      <w:proofErr w:type="gramEnd"/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путем внесения в нее соответствующих изменений.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Адресный перечень общественных территорий формируется </w:t>
      </w:r>
      <w:proofErr w:type="gramStart"/>
      <w:r w:rsidRPr="00FD3FF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согласно предложений</w:t>
      </w:r>
      <w:proofErr w:type="gramEnd"/>
      <w:r w:rsidRPr="00FD3FF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заинтересованных лиц с учетом проведенной инвентаризации и</w:t>
      </w: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корректируется ежегодно по факту выделенного объема бюджетного финансирования. </w:t>
      </w:r>
    </w:p>
    <w:p w:rsidR="001D3B91" w:rsidRPr="00FD3FF3" w:rsidRDefault="001D3B91" w:rsidP="001D3B91">
      <w:pPr>
        <w:pStyle w:val="ConsPlusNormal"/>
        <w:ind w:firstLine="709"/>
        <w:jc w:val="both"/>
        <w:rPr>
          <w:i/>
          <w:color w:val="FF0000"/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Оценка предложений о включении дворовых и общественных территорий и ранжирование в муниципальную программу осуществляется общественной комиссией по следующим критериям: количество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благополучателей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, количество жителей участвующих в собраниях, сумма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софинансирования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, наличие трудового участия и сумма затрат на 1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благополучателя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 и общественных территорий</w:t>
      </w:r>
      <w:r w:rsidRPr="00FD3FF3">
        <w:rPr>
          <w:rFonts w:ascii="Times New Roman" w:hAnsi="Times New Roman" w:cs="Times New Roman"/>
          <w:sz w:val="26"/>
          <w:szCs w:val="26"/>
        </w:rPr>
        <w:t xml:space="preserve">, подлежащий благоустройству в рамках муниципальной программы предложенный к конкурсному отбору содержится в приложениях №№ 6, 7 </w:t>
      </w: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Pr="00FD3F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3B91" w:rsidRPr="00FD3FF3" w:rsidRDefault="001D3B91" w:rsidP="001D3B9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Для создания и рассмотрения новых проектов необходимо создание эскизных проектов для последующего общественного обсуждения  (приложение  № 8 к муниципальной программе).</w:t>
      </w:r>
    </w:p>
    <w:p w:rsidR="001D3B91" w:rsidRPr="00FD3FF3" w:rsidRDefault="001D3B91" w:rsidP="001D3B9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1D3B91" w:rsidRPr="00FD3FF3" w:rsidRDefault="001D3B91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F4424" w:rsidRPr="00FD3FF3" w:rsidRDefault="003F4424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F4424" w:rsidRPr="00FD3FF3" w:rsidRDefault="003F4424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F4424" w:rsidRPr="00FD3FF3" w:rsidRDefault="003F4424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F4424" w:rsidRPr="00FD3FF3" w:rsidRDefault="003F4424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F4424" w:rsidRPr="00FD3FF3" w:rsidRDefault="003F4424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F4424" w:rsidRPr="00FD3FF3" w:rsidRDefault="003F4424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F4424" w:rsidRPr="00FD3FF3" w:rsidRDefault="003F4424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F4424" w:rsidRPr="00FD3FF3" w:rsidRDefault="003F4424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F4424" w:rsidRPr="00FD3FF3" w:rsidRDefault="003F4424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F4424" w:rsidRPr="00FD3FF3" w:rsidRDefault="003F4424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F4424" w:rsidRPr="00FD3FF3" w:rsidRDefault="003F4424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F4424" w:rsidRPr="00FD3FF3" w:rsidRDefault="003F4424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F4424" w:rsidRPr="00FD3FF3" w:rsidRDefault="003F4424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1D3B91" w:rsidRPr="00FD3FF3" w:rsidRDefault="001D3B91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1D3B91" w:rsidRPr="00FD3FF3" w:rsidRDefault="001D3B91" w:rsidP="001D3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II. Цел</w:t>
      </w:r>
      <w:proofErr w:type="gramStart"/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ь(</w:t>
      </w:r>
      <w:proofErr w:type="gramEnd"/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и) и целевые показатели муниципальной программы</w:t>
      </w:r>
    </w:p>
    <w:p w:rsidR="001D3B91" w:rsidRPr="00FD3FF3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1D3B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Цель муниципальной программы: 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</w:r>
    </w:p>
    <w:p w:rsidR="001D3B91" w:rsidRPr="00FD3FF3" w:rsidRDefault="001D3B91" w:rsidP="001D3B91">
      <w:pPr>
        <w:pStyle w:val="fn2r"/>
        <w:spacing w:before="0" w:beforeAutospacing="0" w:after="0" w:afterAutospacing="0"/>
        <w:ind w:firstLine="851"/>
        <w:jc w:val="both"/>
        <w:rPr>
          <w:rStyle w:val="ab"/>
          <w:i w:val="0"/>
          <w:sz w:val="26"/>
          <w:szCs w:val="26"/>
        </w:rPr>
      </w:pPr>
      <w:r w:rsidRPr="00FD3FF3">
        <w:rPr>
          <w:rStyle w:val="ab"/>
          <w:sz w:val="26"/>
          <w:szCs w:val="26"/>
        </w:rPr>
        <w:t xml:space="preserve">Основными задачами </w:t>
      </w:r>
      <w:r w:rsidRPr="00FD3FF3">
        <w:rPr>
          <w:sz w:val="26"/>
          <w:szCs w:val="26"/>
        </w:rPr>
        <w:t>муниципальной программы</w:t>
      </w:r>
      <w:r w:rsidRPr="00FD3FF3">
        <w:rPr>
          <w:rStyle w:val="ab"/>
          <w:sz w:val="26"/>
          <w:szCs w:val="26"/>
        </w:rPr>
        <w:t xml:space="preserve"> являются:</w:t>
      </w:r>
    </w:p>
    <w:p w:rsidR="001D3B91" w:rsidRPr="00FD3FF3" w:rsidRDefault="001D3B91" w:rsidP="001D3B91">
      <w:pPr>
        <w:pStyle w:val="ConsPlusNormal"/>
        <w:jc w:val="both"/>
        <w:rPr>
          <w:sz w:val="26"/>
          <w:szCs w:val="26"/>
        </w:rPr>
      </w:pPr>
      <w:r w:rsidRPr="00FD3FF3">
        <w:rPr>
          <w:sz w:val="26"/>
          <w:szCs w:val="26"/>
        </w:rPr>
        <w:t xml:space="preserve">           1.Обеспечение создания, содержания и развития объектов благоустройства на территории городского поселения Мышкин;</w:t>
      </w:r>
    </w:p>
    <w:p w:rsidR="001D3B91" w:rsidRPr="00FD3FF3" w:rsidRDefault="001D3B91" w:rsidP="001D3B91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 xml:space="preserve">2.Повышение уровня вовлеченности заинтересованных лиц в реализацию мероприятий по благоустройству дворовых и общественных территорий.  </w:t>
      </w:r>
    </w:p>
    <w:p w:rsidR="001D3B91" w:rsidRPr="00FD3FF3" w:rsidRDefault="001D3B91" w:rsidP="001D3B91">
      <w:pPr>
        <w:pStyle w:val="ConsPlusNormal"/>
        <w:jc w:val="both"/>
        <w:rPr>
          <w:sz w:val="26"/>
          <w:szCs w:val="26"/>
        </w:rPr>
      </w:pPr>
      <w:r w:rsidRPr="00FD3FF3">
        <w:rPr>
          <w:sz w:val="26"/>
          <w:szCs w:val="26"/>
        </w:rPr>
        <w:t xml:space="preserve">           3.Развитие формирования единого облика городского поселения Мышкин                                                                                                                               Планируемыми показателями по итогам реализации муниципальной программы будут являться: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b/>
          <w:color w:val="000000" w:themeColor="text1"/>
          <w:sz w:val="26"/>
          <w:szCs w:val="26"/>
        </w:rPr>
        <w:t xml:space="preserve">- </w:t>
      </w:r>
      <w:r w:rsidRPr="00FD3FF3">
        <w:rPr>
          <w:color w:val="000000" w:themeColor="text1"/>
          <w:sz w:val="26"/>
          <w:szCs w:val="26"/>
        </w:rPr>
        <w:t>количество благ</w:t>
      </w:r>
      <w:r w:rsidR="002041F8" w:rsidRPr="00FD3FF3">
        <w:rPr>
          <w:color w:val="000000" w:themeColor="text1"/>
          <w:sz w:val="26"/>
          <w:szCs w:val="26"/>
        </w:rPr>
        <w:t>оустроенных дворовых территорий</w:t>
      </w:r>
      <w:r w:rsidRPr="00FD3FF3">
        <w:rPr>
          <w:color w:val="000000" w:themeColor="text1"/>
          <w:sz w:val="26"/>
          <w:szCs w:val="26"/>
        </w:rPr>
        <w:t>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дворовых территорий благоустроенных за счет программы;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благоустроенных дворовых территорий от общего количества дворовых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финансового участия;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трудового участия;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благоустроенных общественных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общественных территорий благоустроенных за счет программы;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благоустроенных общественных территорий, от общего количества общественных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финансового участия заинтересованных лиц в выполнении перечня работ по благоустройству дворовых и общественных территорий от общей стоимости работ, включенных в программу;</w:t>
      </w:r>
    </w:p>
    <w:p w:rsidR="001D3B91" w:rsidRPr="00FD3FF3" w:rsidRDefault="001D3B91" w:rsidP="001D3B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              - количество эскизных проектов по благоустройству общественных территорий для последующего  общественного обсуждения;</w:t>
      </w:r>
    </w:p>
    <w:p w:rsidR="001D3B91" w:rsidRPr="00FD3FF3" w:rsidRDefault="00B05AA3" w:rsidP="001D3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    </w:t>
      </w:r>
      <w:r w:rsidR="001D3B91" w:rsidRPr="00FD3FF3">
        <w:rPr>
          <w:rFonts w:ascii="Times New Roman" w:hAnsi="Times New Roman" w:cs="Times New Roman"/>
          <w:sz w:val="26"/>
          <w:szCs w:val="26"/>
        </w:rPr>
        <w:t xml:space="preserve">-  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восстановление историко-архитектурного комплекса усадьбы Купцов Чистовых.</w:t>
      </w: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1D3B91" w:rsidRPr="00FD3FF3" w:rsidRDefault="001D3B91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«Формирование современной городской среды на территории городского поселения Мышкин на 2018 – 2022 годы»</w:t>
      </w:r>
    </w:p>
    <w:p w:rsidR="001D3B91" w:rsidRPr="00FD3FF3" w:rsidRDefault="001D3B91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D3B91" w:rsidRPr="00FD3FF3" w:rsidRDefault="001D3B91" w:rsidP="001D3B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0"/>
        <w:gridCol w:w="1624"/>
        <w:gridCol w:w="1228"/>
        <w:gridCol w:w="1131"/>
        <w:gridCol w:w="939"/>
        <w:gridCol w:w="1103"/>
        <w:gridCol w:w="1103"/>
        <w:gridCol w:w="1103"/>
        <w:gridCol w:w="1103"/>
      </w:tblGrid>
      <w:tr w:rsidR="001D3B91" w:rsidRPr="00FD3FF3" w:rsidTr="003F4424">
        <w:trPr>
          <w:trHeight w:val="330"/>
        </w:trPr>
        <w:tc>
          <w:tcPr>
            <w:tcW w:w="520" w:type="dxa"/>
            <w:vMerge w:val="restart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624" w:type="dxa"/>
            <w:vMerge w:val="restart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228" w:type="dxa"/>
            <w:vMerge w:val="restart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4276" w:type="dxa"/>
            <w:gridSpan w:val="4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D3B91" w:rsidRPr="00FD3FF3" w:rsidTr="003F4424">
        <w:trPr>
          <w:trHeight w:val="270"/>
        </w:trPr>
        <w:tc>
          <w:tcPr>
            <w:tcW w:w="520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2017 год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2018 год </w:t>
            </w:r>
            <w:proofErr w:type="gram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плановое</w:t>
            </w:r>
            <w:proofErr w:type="gramEnd"/>
          </w:p>
        </w:tc>
        <w:tc>
          <w:tcPr>
            <w:tcW w:w="1103" w:type="dxa"/>
          </w:tcPr>
          <w:p w:rsidR="003F4424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2019 год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  <w:proofErr w:type="gramEnd"/>
          </w:p>
        </w:tc>
        <w:tc>
          <w:tcPr>
            <w:tcW w:w="1103" w:type="dxa"/>
          </w:tcPr>
          <w:p w:rsidR="003F4424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2020 год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  <w:proofErr w:type="gramEnd"/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год</w:t>
            </w:r>
          </w:p>
          <w:p w:rsidR="003F4424" w:rsidRPr="00FD3FF3" w:rsidRDefault="003F4424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1D3B91"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</w:t>
            </w:r>
            <w:proofErr w:type="gramEnd"/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 год</w:t>
            </w:r>
          </w:p>
          <w:p w:rsidR="003F4424" w:rsidRPr="00FD3FF3" w:rsidRDefault="003F4424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1D3B91"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</w:t>
            </w:r>
            <w:proofErr w:type="gramEnd"/>
          </w:p>
        </w:tc>
      </w:tr>
      <w:tr w:rsidR="001D3B91" w:rsidRPr="00FD3FF3" w:rsidTr="003F4424">
        <w:tc>
          <w:tcPr>
            <w:tcW w:w="520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03" w:type="dxa"/>
          </w:tcPr>
          <w:p w:rsidR="001D3B91" w:rsidRPr="00FD3FF3" w:rsidRDefault="0015669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03" w:type="dxa"/>
          </w:tcPr>
          <w:p w:rsidR="001D3B91" w:rsidRPr="00FD3FF3" w:rsidRDefault="0015669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1D3B91" w:rsidRPr="00FD3FF3" w:rsidTr="003F4424">
        <w:trPr>
          <w:trHeight w:val="150"/>
        </w:trPr>
        <w:tc>
          <w:tcPr>
            <w:tcW w:w="520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дворовых территорий 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1D3B91" w:rsidRPr="00FD3FF3" w:rsidTr="003F4424">
        <w:trPr>
          <w:trHeight w:val="480"/>
        </w:trPr>
        <w:tc>
          <w:tcPr>
            <w:tcW w:w="520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 за счет программы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D3B91" w:rsidRPr="00FD3FF3" w:rsidTr="003F4424">
        <w:tc>
          <w:tcPr>
            <w:tcW w:w="520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8%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D3B91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1103" w:type="dxa"/>
          </w:tcPr>
          <w:p w:rsidR="001D3B91" w:rsidRPr="00FD3FF3" w:rsidRDefault="00B05AA3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11%</w:t>
            </w:r>
          </w:p>
        </w:tc>
      </w:tr>
      <w:tr w:rsidR="001D3B91" w:rsidRPr="00FD3FF3" w:rsidTr="003F4424">
        <w:tc>
          <w:tcPr>
            <w:tcW w:w="520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финансового участия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1D3B91" w:rsidRPr="00FD3FF3" w:rsidTr="003F4424">
        <w:tc>
          <w:tcPr>
            <w:tcW w:w="520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трудового участия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D3B91" w:rsidRPr="00FD3FF3" w:rsidTr="003F4424">
        <w:trPr>
          <w:trHeight w:val="525"/>
        </w:trPr>
        <w:tc>
          <w:tcPr>
            <w:tcW w:w="520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  <w:vAlign w:val="center"/>
          </w:tcPr>
          <w:p w:rsidR="001D3B91" w:rsidRPr="00FD3FF3" w:rsidRDefault="001D3B9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3B91" w:rsidRPr="00FD3FF3" w:rsidRDefault="001D3B9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9" w:type="dxa"/>
            <w:vAlign w:val="center"/>
          </w:tcPr>
          <w:p w:rsidR="001D3B91" w:rsidRPr="00FD3FF3" w:rsidRDefault="001D3B9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3B91" w:rsidRPr="00FD3FF3" w:rsidRDefault="001D3B9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  <w:vAlign w:val="center"/>
          </w:tcPr>
          <w:p w:rsidR="001D3B91" w:rsidRPr="00FD3FF3" w:rsidRDefault="001D3B9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3B91" w:rsidRPr="00FD3FF3" w:rsidRDefault="00B05AA3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3" w:type="dxa"/>
            <w:vAlign w:val="center"/>
          </w:tcPr>
          <w:p w:rsidR="001D3B91" w:rsidRPr="00FD3FF3" w:rsidRDefault="001D3B9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3B91" w:rsidRPr="00FD3FF3" w:rsidRDefault="00B05AA3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3" w:type="dxa"/>
            <w:vAlign w:val="center"/>
          </w:tcPr>
          <w:p w:rsidR="001D3B91" w:rsidRPr="00FD3FF3" w:rsidRDefault="00B05AA3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03" w:type="dxa"/>
            <w:vAlign w:val="center"/>
          </w:tcPr>
          <w:p w:rsidR="001D3B91" w:rsidRPr="00FD3FF3" w:rsidRDefault="00B05AA3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D3B91" w:rsidRPr="00FD3FF3" w:rsidTr="003F4424">
        <w:trPr>
          <w:trHeight w:val="90"/>
        </w:trPr>
        <w:tc>
          <w:tcPr>
            <w:tcW w:w="520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 за счет программы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D3B91" w:rsidRPr="00FD3FF3" w:rsidTr="003F4424">
        <w:tc>
          <w:tcPr>
            <w:tcW w:w="520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благоустроенных общественных территорий от общего количества  общественных территорий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ы, 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13%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38%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63%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</w:tr>
      <w:tr w:rsidR="001D3B91" w:rsidRPr="00FD3FF3" w:rsidTr="003F4424">
        <w:tc>
          <w:tcPr>
            <w:tcW w:w="520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Доля финансового участия заинтересованных лиц в выполнении перечня работ по благоустройству дворовых территорий от общей </w:t>
            </w:r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стоимости </w:t>
            </w:r>
            <w:proofErr w:type="gramStart"/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proofErr w:type="gramEnd"/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включенных в программу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1D3B91" w:rsidRPr="00FD3FF3" w:rsidTr="003F4424">
        <w:tc>
          <w:tcPr>
            <w:tcW w:w="520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эскизных проектов по благоустройству общественных территорий для последующего общественного обсуждения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3B91" w:rsidRPr="00FD3FF3" w:rsidTr="003F4424">
        <w:tc>
          <w:tcPr>
            <w:tcW w:w="520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комплекса усадьбы Купцов Чистовых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D3B91" w:rsidRPr="00FD3FF3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1D3B91">
      <w:pPr>
        <w:pStyle w:val="Default"/>
        <w:jc w:val="both"/>
        <w:rPr>
          <w:sz w:val="26"/>
          <w:szCs w:val="26"/>
        </w:rPr>
      </w:pPr>
      <w:r w:rsidRPr="00FD3FF3">
        <w:rPr>
          <w:sz w:val="26"/>
          <w:szCs w:val="26"/>
        </w:rPr>
        <w:lastRenderedPageBreak/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</w:t>
      </w:r>
      <w:proofErr w:type="spellStart"/>
      <w:r w:rsidRPr="00FD3FF3">
        <w:rPr>
          <w:sz w:val="26"/>
          <w:szCs w:val="26"/>
        </w:rPr>
        <w:t>маломобильных</w:t>
      </w:r>
      <w:proofErr w:type="spellEnd"/>
      <w:r w:rsidRPr="00FD3FF3">
        <w:rPr>
          <w:sz w:val="26"/>
          <w:szCs w:val="26"/>
        </w:rPr>
        <w:t xml:space="preserve"> групп населения.</w:t>
      </w:r>
    </w:p>
    <w:p w:rsidR="001D3B91" w:rsidRPr="00FD3FF3" w:rsidRDefault="001D3B91" w:rsidP="001D3B91">
      <w:pPr>
        <w:pStyle w:val="Default"/>
        <w:ind w:firstLine="709"/>
        <w:jc w:val="both"/>
        <w:rPr>
          <w:sz w:val="26"/>
          <w:szCs w:val="26"/>
        </w:rPr>
      </w:pPr>
      <w:r w:rsidRPr="00FD3FF3">
        <w:rPr>
          <w:sz w:val="26"/>
          <w:szCs w:val="26"/>
        </w:rPr>
        <w:t xml:space="preserve"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реализации Программы существенным образом повлияет на формирование комфортной городской среды в городском поселении Мышкин, будет стимулировать жителей города к участию в благоустройстве дворовых и общественных территорий, увеличению количества благоустроенных мест для отдыха </w:t>
      </w:r>
      <w:proofErr w:type="gramStart"/>
      <w:r w:rsidRPr="00FD3FF3">
        <w:rPr>
          <w:sz w:val="26"/>
          <w:szCs w:val="26"/>
        </w:rPr>
        <w:t>горожан</w:t>
      </w:r>
      <w:proofErr w:type="gramEnd"/>
      <w:r w:rsidRPr="00FD3FF3">
        <w:rPr>
          <w:sz w:val="26"/>
          <w:szCs w:val="26"/>
        </w:rPr>
        <w:t xml:space="preserve"> как во дворах, так и на общественных территориях, способствовать повышению имиджа города и повысит качество жизни населения.</w:t>
      </w:r>
    </w:p>
    <w:p w:rsidR="001D3B91" w:rsidRPr="00FD3FF3" w:rsidRDefault="001D3B91" w:rsidP="001D3B91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1D3B91" w:rsidRPr="00FD3FF3" w:rsidSect="00397685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FD3FF3">
        <w:rPr>
          <w:rFonts w:ascii="Times New Roman" w:hAnsi="Times New Roman" w:cs="Times New Roman"/>
          <w:b/>
          <w:sz w:val="26"/>
          <w:szCs w:val="26"/>
        </w:rPr>
        <w:t>.</w:t>
      </w:r>
      <w:r w:rsidR="002E65BF" w:rsidRPr="00FD3F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3FF3"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программы</w:t>
      </w:r>
    </w:p>
    <w:p w:rsidR="0083315E" w:rsidRPr="00FD3FF3" w:rsidRDefault="0083315E" w:rsidP="0083315E">
      <w:pPr>
        <w:spacing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Система программных мероприятий</w:t>
      </w:r>
    </w:p>
    <w:tbl>
      <w:tblPr>
        <w:tblStyle w:val="a4"/>
        <w:tblW w:w="15417" w:type="dxa"/>
        <w:tblLayout w:type="fixed"/>
        <w:tblLook w:val="04A0"/>
      </w:tblPr>
      <w:tblGrid>
        <w:gridCol w:w="534"/>
        <w:gridCol w:w="1559"/>
        <w:gridCol w:w="1984"/>
        <w:gridCol w:w="2127"/>
        <w:gridCol w:w="1275"/>
        <w:gridCol w:w="1701"/>
        <w:gridCol w:w="993"/>
        <w:gridCol w:w="1134"/>
        <w:gridCol w:w="992"/>
        <w:gridCol w:w="992"/>
        <w:gridCol w:w="992"/>
        <w:gridCol w:w="1134"/>
      </w:tblGrid>
      <w:tr w:rsidR="0083315E" w:rsidRPr="00FD3FF3" w:rsidTr="0015669A">
        <w:trPr>
          <w:trHeight w:val="615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275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  <w:gridSpan w:val="5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83315E" w:rsidRPr="00FD3FF3" w:rsidTr="0015669A">
        <w:trPr>
          <w:trHeight w:val="270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15E" w:rsidRPr="00FD3FF3" w:rsidTr="0015669A">
        <w:tc>
          <w:tcPr>
            <w:tcW w:w="5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3315E" w:rsidRPr="00FD3FF3" w:rsidTr="0015669A">
        <w:trPr>
          <w:trHeight w:val="600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59" w:type="dxa"/>
            <w:vMerge w:val="restart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Благоустрой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</w:t>
            </w:r>
            <w:proofErr w:type="spellEnd"/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дворовых территорий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комплексного благоустройства дворовой территории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8F2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8F2D09" w:rsidRPr="00FD3FF3" w:rsidRDefault="008F2D09" w:rsidP="008F2D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83315E" w:rsidRPr="00FD3FF3" w:rsidRDefault="008F2D09" w:rsidP="008F2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1275" w:type="dxa"/>
            <w:vMerge w:val="restart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701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233,203</w:t>
            </w:r>
          </w:p>
        </w:tc>
        <w:tc>
          <w:tcPr>
            <w:tcW w:w="1134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212,105</w:t>
            </w:r>
          </w:p>
        </w:tc>
        <w:tc>
          <w:tcPr>
            <w:tcW w:w="992" w:type="dxa"/>
            <w:vAlign w:val="center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154,967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182,000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182,000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  <w:r w:rsidR="003E0490" w:rsidRPr="00FD3FF3">
              <w:rPr>
                <w:rFonts w:ascii="Times New Roman" w:hAnsi="Times New Roman" w:cs="Times New Roman"/>
                <w:sz w:val="26"/>
                <w:szCs w:val="26"/>
              </w:rPr>
              <w:t>,275</w:t>
            </w:r>
          </w:p>
        </w:tc>
      </w:tr>
      <w:tr w:rsidR="0083315E" w:rsidRPr="00FD3FF3" w:rsidTr="0015669A">
        <w:trPr>
          <w:trHeight w:val="592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1636,810</w:t>
            </w:r>
          </w:p>
        </w:tc>
        <w:tc>
          <w:tcPr>
            <w:tcW w:w="1134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131,366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92,761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1860,937</w:t>
            </w:r>
          </w:p>
        </w:tc>
      </w:tr>
      <w:tr w:rsidR="0083315E" w:rsidRPr="00FD3FF3" w:rsidTr="0015669A">
        <w:trPr>
          <w:trHeight w:val="150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1853,190</w:t>
            </w:r>
          </w:p>
        </w:tc>
        <w:tc>
          <w:tcPr>
            <w:tcW w:w="1134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3152,791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2226,272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7232,253</w:t>
            </w:r>
          </w:p>
        </w:tc>
      </w:tr>
      <w:tr w:rsidR="0083315E" w:rsidRPr="00FD3FF3" w:rsidTr="0015669A">
        <w:trPr>
          <w:trHeight w:val="555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  <w:r w:rsidR="00713E4F" w:rsidRPr="00FD3FF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40,000</w:t>
            </w:r>
          </w:p>
        </w:tc>
      </w:tr>
      <w:tr w:rsidR="0083315E" w:rsidRPr="00FD3FF3" w:rsidTr="0015669A">
        <w:trPr>
          <w:trHeight w:val="512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59" w:type="dxa"/>
            <w:vMerge w:val="restart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Благоустрой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</w:t>
            </w: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территорий</w:t>
            </w: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совершенствование эстетического состояния городских территорий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8F2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8F2D09" w:rsidRPr="00FD3FF3" w:rsidRDefault="008F2D09" w:rsidP="008F2D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83315E" w:rsidRPr="00FD3FF3" w:rsidRDefault="008F2D09" w:rsidP="008F2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1275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701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174,500</w:t>
            </w:r>
          </w:p>
        </w:tc>
        <w:tc>
          <w:tcPr>
            <w:tcW w:w="1134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343,538</w:t>
            </w:r>
          </w:p>
        </w:tc>
        <w:tc>
          <w:tcPr>
            <w:tcW w:w="992" w:type="dxa"/>
            <w:vAlign w:val="center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754,756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178,000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178,000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1628,794</w:t>
            </w:r>
          </w:p>
        </w:tc>
      </w:tr>
      <w:tr w:rsidR="0083315E" w:rsidRPr="00FD3FF3" w:rsidTr="0015669A">
        <w:trPr>
          <w:trHeight w:val="648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1551,309</w:t>
            </w:r>
          </w:p>
        </w:tc>
        <w:tc>
          <w:tcPr>
            <w:tcW w:w="1134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200,647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209,426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1961,382</w:t>
            </w:r>
          </w:p>
        </w:tc>
      </w:tr>
      <w:tr w:rsidR="0083315E" w:rsidRPr="00FD3FF3" w:rsidTr="0015669A">
        <w:trPr>
          <w:trHeight w:val="135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3315E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1755,692</w:t>
            </w:r>
          </w:p>
        </w:tc>
        <w:tc>
          <w:tcPr>
            <w:tcW w:w="1134" w:type="dxa"/>
            <w:vAlign w:val="center"/>
          </w:tcPr>
          <w:p w:rsidR="0083315E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4815,554</w:t>
            </w:r>
          </w:p>
        </w:tc>
        <w:tc>
          <w:tcPr>
            <w:tcW w:w="992" w:type="dxa"/>
            <w:vAlign w:val="center"/>
          </w:tcPr>
          <w:p w:rsidR="0083315E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5026,218</w:t>
            </w:r>
          </w:p>
        </w:tc>
        <w:tc>
          <w:tcPr>
            <w:tcW w:w="992" w:type="dxa"/>
            <w:vAlign w:val="center"/>
          </w:tcPr>
          <w:p w:rsidR="0083315E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3315E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11597,464</w:t>
            </w:r>
          </w:p>
        </w:tc>
      </w:tr>
      <w:tr w:rsidR="0083315E" w:rsidRPr="00FD3FF3" w:rsidTr="0015669A">
        <w:trPr>
          <w:trHeight w:val="555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3315E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83315E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85,980</w:t>
            </w:r>
          </w:p>
        </w:tc>
        <w:tc>
          <w:tcPr>
            <w:tcW w:w="992" w:type="dxa"/>
            <w:vAlign w:val="center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912E0"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3315E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3315E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215,980</w:t>
            </w:r>
          </w:p>
        </w:tc>
      </w:tr>
      <w:tr w:rsidR="008F2D09" w:rsidRPr="00FD3FF3" w:rsidTr="0015669A">
        <w:trPr>
          <w:trHeight w:val="555"/>
        </w:trPr>
        <w:tc>
          <w:tcPr>
            <w:tcW w:w="53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59" w:type="dxa"/>
            <w:vMerge w:val="restart"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Восстановление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историко-архитекту</w:t>
            </w: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proofErr w:type="gram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ного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комплекса усадьбы Купцов Чистовых    </w:t>
            </w:r>
          </w:p>
        </w:tc>
        <w:tc>
          <w:tcPr>
            <w:tcW w:w="198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Восстановление историко-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архитектурного комплекса усадьбы Купцов Чистовых    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Мышкинского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МР</w:t>
            </w:r>
          </w:p>
        </w:tc>
        <w:tc>
          <w:tcPr>
            <w:tcW w:w="1275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31.12.2019</w:t>
            </w:r>
          </w:p>
        </w:tc>
        <w:tc>
          <w:tcPr>
            <w:tcW w:w="1701" w:type="dxa"/>
            <w:vAlign w:val="center"/>
          </w:tcPr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1800,000</w:t>
            </w:r>
          </w:p>
        </w:tc>
        <w:tc>
          <w:tcPr>
            <w:tcW w:w="992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1800,000</w:t>
            </w:r>
          </w:p>
        </w:tc>
      </w:tr>
      <w:tr w:rsidR="008F2D09" w:rsidRPr="00FD3FF3" w:rsidTr="0015669A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30000,000</w:t>
            </w:r>
          </w:p>
        </w:tc>
        <w:tc>
          <w:tcPr>
            <w:tcW w:w="992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30000,000</w:t>
            </w:r>
          </w:p>
        </w:tc>
      </w:tr>
      <w:tr w:rsidR="008F2D09" w:rsidRPr="00FD3FF3" w:rsidTr="0015669A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8F2D09" w:rsidRPr="00FD3FF3" w:rsidTr="0015669A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8F2D09" w:rsidRPr="00FD3FF3" w:rsidTr="0015669A">
        <w:trPr>
          <w:trHeight w:val="369"/>
        </w:trPr>
        <w:tc>
          <w:tcPr>
            <w:tcW w:w="53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559" w:type="dxa"/>
            <w:vMerge w:val="restart"/>
          </w:tcPr>
          <w:p w:rsidR="0015669A" w:rsidRPr="00FD3FF3" w:rsidRDefault="008F2D09" w:rsidP="000565E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Подготовка конкурсной заявки на участие во 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Всероссийс</w:t>
            </w:r>
            <w:proofErr w:type="spellEnd"/>
            <w:r w:rsidR="0015669A"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15669A" w:rsidRPr="00FD3FF3" w:rsidRDefault="008F2D09" w:rsidP="000565E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ком </w:t>
            </w:r>
            <w:proofErr w:type="gramStart"/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конкурсе</w:t>
            </w:r>
            <w:proofErr w:type="gramEnd"/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лучших проектов создания комфортной городской среды  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обществен</w:t>
            </w:r>
            <w:proofErr w:type="spellEnd"/>
            <w:r w:rsidR="0015669A"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ной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территории</w:t>
            </w:r>
          </w:p>
        </w:tc>
        <w:tc>
          <w:tcPr>
            <w:tcW w:w="198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подготовка эскизных проектов для дальнейшего общественного обсуждения</w:t>
            </w:r>
          </w:p>
        </w:tc>
        <w:tc>
          <w:tcPr>
            <w:tcW w:w="2127" w:type="dxa"/>
            <w:vMerge w:val="restart"/>
          </w:tcPr>
          <w:p w:rsidR="003C3616" w:rsidRPr="00FD3FF3" w:rsidRDefault="003C3616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</w:tc>
        <w:tc>
          <w:tcPr>
            <w:tcW w:w="1275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1701" w:type="dxa"/>
            <w:vAlign w:val="center"/>
          </w:tcPr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99,000</w:t>
            </w:r>
          </w:p>
        </w:tc>
        <w:tc>
          <w:tcPr>
            <w:tcW w:w="992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99,000</w:t>
            </w:r>
          </w:p>
        </w:tc>
      </w:tr>
      <w:tr w:rsidR="008F2D09" w:rsidRPr="00FD3FF3" w:rsidTr="0015669A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8F2D09" w:rsidRPr="00FD3FF3" w:rsidTr="0015669A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8F2D09" w:rsidRPr="00FD3FF3" w:rsidTr="0015669A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83315E" w:rsidRPr="00FD3FF3" w:rsidTr="003C3616">
        <w:trPr>
          <w:trHeight w:val="217"/>
        </w:trPr>
        <w:tc>
          <w:tcPr>
            <w:tcW w:w="9180" w:type="dxa"/>
            <w:gridSpan w:val="6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83315E" w:rsidRPr="00FD3FF3" w:rsidRDefault="003C3616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7244,704</w:t>
            </w:r>
          </w:p>
        </w:tc>
        <w:tc>
          <w:tcPr>
            <w:tcW w:w="1134" w:type="dxa"/>
          </w:tcPr>
          <w:p w:rsidR="0083315E" w:rsidRPr="00FD3FF3" w:rsidRDefault="003C3616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40840,981</w:t>
            </w:r>
          </w:p>
        </w:tc>
        <w:tc>
          <w:tcPr>
            <w:tcW w:w="992" w:type="dxa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8594,400</w:t>
            </w:r>
          </w:p>
        </w:tc>
        <w:tc>
          <w:tcPr>
            <w:tcW w:w="992" w:type="dxa"/>
          </w:tcPr>
          <w:p w:rsidR="0083315E" w:rsidRPr="00FD3FF3" w:rsidRDefault="003C3616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360,000</w:t>
            </w:r>
          </w:p>
        </w:tc>
        <w:tc>
          <w:tcPr>
            <w:tcW w:w="992" w:type="dxa"/>
          </w:tcPr>
          <w:p w:rsidR="0083315E" w:rsidRPr="00FD3FF3" w:rsidRDefault="003C3616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360,000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57400,085</w:t>
            </w:r>
          </w:p>
        </w:tc>
      </w:tr>
      <w:tr w:rsidR="0083315E" w:rsidRPr="00FD3FF3" w:rsidTr="000565E0">
        <w:trPr>
          <w:trHeight w:val="201"/>
        </w:trPr>
        <w:tc>
          <w:tcPr>
            <w:tcW w:w="9180" w:type="dxa"/>
            <w:gridSpan w:val="6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993" w:type="dxa"/>
          </w:tcPr>
          <w:p w:rsidR="0083315E" w:rsidRPr="00FD3FF3" w:rsidRDefault="003C3616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7244,704</w:t>
            </w:r>
          </w:p>
        </w:tc>
        <w:tc>
          <w:tcPr>
            <w:tcW w:w="1134" w:type="dxa"/>
          </w:tcPr>
          <w:p w:rsidR="0083315E" w:rsidRPr="00FD3FF3" w:rsidRDefault="003C3616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40840,981</w:t>
            </w:r>
          </w:p>
        </w:tc>
        <w:tc>
          <w:tcPr>
            <w:tcW w:w="992" w:type="dxa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8594,400</w:t>
            </w:r>
          </w:p>
        </w:tc>
        <w:tc>
          <w:tcPr>
            <w:tcW w:w="992" w:type="dxa"/>
          </w:tcPr>
          <w:p w:rsidR="0083315E" w:rsidRPr="00FD3FF3" w:rsidRDefault="003C3616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360,000</w:t>
            </w:r>
          </w:p>
        </w:tc>
        <w:tc>
          <w:tcPr>
            <w:tcW w:w="992" w:type="dxa"/>
          </w:tcPr>
          <w:p w:rsidR="0083315E" w:rsidRPr="00FD3FF3" w:rsidRDefault="003C3616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360,000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57400,085</w:t>
            </w:r>
          </w:p>
        </w:tc>
      </w:tr>
    </w:tbl>
    <w:p w:rsidR="0083315E" w:rsidRPr="00FD3FF3" w:rsidRDefault="0083315E" w:rsidP="0083315E">
      <w:pPr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FD3FF3" w:rsidRDefault="001D3B91" w:rsidP="0083315E">
      <w:pPr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rPr>
          <w:rFonts w:ascii="Times New Roman" w:hAnsi="Times New Roman" w:cs="Times New Roman"/>
          <w:sz w:val="26"/>
          <w:szCs w:val="26"/>
        </w:rPr>
      </w:pPr>
    </w:p>
    <w:p w:rsidR="000565E0" w:rsidRPr="00FD3FF3" w:rsidRDefault="000565E0" w:rsidP="00FD3FF3">
      <w:pPr>
        <w:pStyle w:val="ConsPlusNormal"/>
        <w:ind w:right="-186"/>
        <w:outlineLvl w:val="1"/>
        <w:rPr>
          <w:b/>
          <w:sz w:val="26"/>
          <w:szCs w:val="26"/>
        </w:rPr>
      </w:pPr>
    </w:p>
    <w:p w:rsidR="001D3B91" w:rsidRPr="00FD3FF3" w:rsidRDefault="001D3B91" w:rsidP="001D3B91">
      <w:pPr>
        <w:pStyle w:val="ConsPlusNormal"/>
        <w:ind w:right="-186"/>
        <w:jc w:val="center"/>
        <w:outlineLvl w:val="1"/>
        <w:rPr>
          <w:b/>
          <w:sz w:val="26"/>
          <w:szCs w:val="26"/>
        </w:rPr>
      </w:pPr>
      <w:r w:rsidRPr="00FD3FF3">
        <w:rPr>
          <w:b/>
          <w:sz w:val="26"/>
          <w:szCs w:val="26"/>
          <w:lang w:val="en-US"/>
        </w:rPr>
        <w:lastRenderedPageBreak/>
        <w:t>IV</w:t>
      </w:r>
      <w:r w:rsidRPr="00FD3FF3">
        <w:rPr>
          <w:b/>
          <w:sz w:val="26"/>
          <w:szCs w:val="26"/>
        </w:rPr>
        <w:t>. Методика оценки эффективности муниципальной программы.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      Стратегическая результативность муниципальной программы - степень     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    Расчет индекса стратегической результативности муниципальной программы производится в соответствии с Приложением </w:t>
      </w:r>
      <w:r w:rsidR="0015669A" w:rsidRPr="00FD3FF3">
        <w:rPr>
          <w:rFonts w:ascii="Times New Roman" w:hAnsi="Times New Roman" w:cs="Times New Roman"/>
          <w:sz w:val="26"/>
          <w:szCs w:val="26"/>
        </w:rPr>
        <w:t xml:space="preserve">   </w:t>
      </w:r>
      <w:r w:rsidRPr="00FD3FF3">
        <w:rPr>
          <w:rFonts w:ascii="Times New Roman" w:hAnsi="Times New Roman" w:cs="Times New Roman"/>
          <w:sz w:val="26"/>
          <w:szCs w:val="26"/>
        </w:rPr>
        <w:t>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</w:t>
      </w:r>
      <w:r w:rsidR="0015669A" w:rsidRPr="00FD3FF3">
        <w:rPr>
          <w:rFonts w:ascii="Times New Roman" w:hAnsi="Times New Roman" w:cs="Times New Roman"/>
          <w:sz w:val="26"/>
          <w:szCs w:val="26"/>
        </w:rPr>
        <w:t>.</w:t>
      </w:r>
      <w:r w:rsidRPr="00FD3F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FD3FF3" w:rsidRDefault="001D3B91" w:rsidP="0083315E">
      <w:pPr>
        <w:rPr>
          <w:rFonts w:ascii="Times New Roman" w:hAnsi="Times New Roman" w:cs="Times New Roman"/>
          <w:sz w:val="26"/>
          <w:szCs w:val="26"/>
        </w:rPr>
        <w:sectPr w:rsidR="001D3B91" w:rsidRPr="00FD3FF3" w:rsidSect="000565E0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83315E" w:rsidRPr="00FD3FF3" w:rsidRDefault="0083315E" w:rsidP="0083315E">
      <w:pPr>
        <w:pStyle w:val="ConsPlusNormal"/>
        <w:ind w:left="567" w:right="-1"/>
        <w:jc w:val="center"/>
        <w:outlineLvl w:val="1"/>
        <w:rPr>
          <w:b/>
          <w:sz w:val="26"/>
          <w:szCs w:val="26"/>
        </w:rPr>
      </w:pPr>
    </w:p>
    <w:p w:rsidR="0083315E" w:rsidRPr="00FD3FF3" w:rsidRDefault="0083315E" w:rsidP="00FD3FF3">
      <w:pPr>
        <w:pStyle w:val="ConsPlusNormal"/>
        <w:ind w:right="-1"/>
        <w:jc w:val="center"/>
        <w:outlineLvl w:val="1"/>
        <w:rPr>
          <w:b/>
          <w:sz w:val="26"/>
          <w:szCs w:val="26"/>
        </w:rPr>
      </w:pPr>
      <w:r w:rsidRPr="00FD3FF3">
        <w:rPr>
          <w:b/>
          <w:sz w:val="26"/>
          <w:szCs w:val="26"/>
        </w:rPr>
        <w:t>V. Финансовое обеспечение муниципальной программы</w:t>
      </w:r>
    </w:p>
    <w:p w:rsidR="0083315E" w:rsidRPr="00FD3FF3" w:rsidRDefault="0083315E" w:rsidP="00FD3FF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  <w:r w:rsidRPr="00FD3FF3">
        <w:rPr>
          <w:rFonts w:eastAsia="Times New Roman"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 на 2018 – 2022 годы»</w:t>
      </w:r>
    </w:p>
    <w:p w:rsidR="0083315E" w:rsidRPr="00FD3FF3" w:rsidRDefault="0083315E" w:rsidP="0083315E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tbl>
      <w:tblPr>
        <w:tblStyle w:val="a4"/>
        <w:tblW w:w="9723" w:type="dxa"/>
        <w:tblInd w:w="704" w:type="dxa"/>
        <w:tblLook w:val="04A0"/>
      </w:tblPr>
      <w:tblGrid>
        <w:gridCol w:w="2484"/>
        <w:gridCol w:w="1386"/>
        <w:gridCol w:w="1193"/>
        <w:gridCol w:w="1321"/>
        <w:gridCol w:w="1191"/>
        <w:gridCol w:w="1074"/>
        <w:gridCol w:w="1074"/>
      </w:tblGrid>
      <w:tr w:rsidR="0083315E" w:rsidRPr="00FD3FF3" w:rsidTr="00BF1082">
        <w:trPr>
          <w:trHeight w:val="386"/>
        </w:trPr>
        <w:tc>
          <w:tcPr>
            <w:tcW w:w="2723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96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704" w:type="dxa"/>
            <w:gridSpan w:val="5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96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2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16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086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086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83315E" w:rsidRPr="00FD3FF3" w:rsidRDefault="005E5831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10 097</w:t>
            </w:r>
            <w:r w:rsidR="003C3616"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,465</w:t>
            </w:r>
          </w:p>
        </w:tc>
        <w:tc>
          <w:tcPr>
            <w:tcW w:w="1194" w:type="dxa"/>
          </w:tcPr>
          <w:p w:rsidR="0083315E" w:rsidRPr="00FD3FF3" w:rsidRDefault="003C3616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3763,203</w:t>
            </w:r>
          </w:p>
        </w:tc>
        <w:tc>
          <w:tcPr>
            <w:tcW w:w="1222" w:type="dxa"/>
          </w:tcPr>
          <w:p w:rsidR="0083315E" w:rsidRPr="00FD3FF3" w:rsidRDefault="003C3616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3496,262</w:t>
            </w:r>
          </w:p>
        </w:tc>
        <w:tc>
          <w:tcPr>
            <w:tcW w:w="1116" w:type="dxa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247</w:t>
            </w:r>
            <w:r w:rsidR="003C3616"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4,000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182,000</w:t>
            </w:r>
          </w:p>
          <w:p w:rsidR="00BF1082" w:rsidRPr="00FD3FF3" w:rsidRDefault="00BF1082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182</w:t>
            </w:r>
            <w:r w:rsidR="0083315E"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296" w:type="dxa"/>
          </w:tcPr>
          <w:p w:rsidR="0083315E" w:rsidRPr="00FD3FF3" w:rsidRDefault="005E583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 w:rsidR="00BF1082" w:rsidRPr="00FD3FF3">
              <w:rPr>
                <w:rFonts w:ascii="Times New Roman" w:hAnsi="Times New Roman" w:cs="Times New Roman"/>
                <w:sz w:val="26"/>
                <w:szCs w:val="26"/>
              </w:rPr>
              <w:t>4,275</w:t>
            </w:r>
          </w:p>
        </w:tc>
        <w:tc>
          <w:tcPr>
            <w:tcW w:w="1194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233,203</w:t>
            </w:r>
          </w:p>
        </w:tc>
        <w:tc>
          <w:tcPr>
            <w:tcW w:w="1222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212,105</w:t>
            </w:r>
          </w:p>
        </w:tc>
        <w:tc>
          <w:tcPr>
            <w:tcW w:w="1116" w:type="dxa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BF1082" w:rsidRPr="00FD3FF3">
              <w:rPr>
                <w:rFonts w:ascii="Times New Roman" w:hAnsi="Times New Roman" w:cs="Times New Roman"/>
                <w:sz w:val="26"/>
                <w:szCs w:val="26"/>
              </w:rPr>
              <w:t>4,967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182,000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182,000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29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1860,937</w:t>
            </w:r>
          </w:p>
        </w:tc>
        <w:tc>
          <w:tcPr>
            <w:tcW w:w="1194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1636,810</w:t>
            </w:r>
          </w:p>
        </w:tc>
        <w:tc>
          <w:tcPr>
            <w:tcW w:w="1222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131,366</w:t>
            </w:r>
          </w:p>
        </w:tc>
        <w:tc>
          <w:tcPr>
            <w:tcW w:w="111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92,761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9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7232,253</w:t>
            </w:r>
          </w:p>
        </w:tc>
        <w:tc>
          <w:tcPr>
            <w:tcW w:w="1194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1853,190</w:t>
            </w:r>
          </w:p>
        </w:tc>
        <w:tc>
          <w:tcPr>
            <w:tcW w:w="1222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3152,791</w:t>
            </w:r>
          </w:p>
        </w:tc>
        <w:tc>
          <w:tcPr>
            <w:tcW w:w="111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2226,272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9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40,000</w:t>
            </w:r>
          </w:p>
        </w:tc>
        <w:tc>
          <w:tcPr>
            <w:tcW w:w="1194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40,000</w:t>
            </w:r>
          </w:p>
        </w:tc>
        <w:tc>
          <w:tcPr>
            <w:tcW w:w="1222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296" w:type="dxa"/>
          </w:tcPr>
          <w:p w:rsidR="0083315E" w:rsidRPr="00FD3FF3" w:rsidRDefault="005E5831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15403</w:t>
            </w:r>
            <w:r w:rsidR="00BF1082"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,620</w:t>
            </w:r>
          </w:p>
        </w:tc>
        <w:tc>
          <w:tcPr>
            <w:tcW w:w="1194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3481,501</w:t>
            </w:r>
          </w:p>
        </w:tc>
        <w:tc>
          <w:tcPr>
            <w:tcW w:w="1222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5445,719</w:t>
            </w:r>
          </w:p>
        </w:tc>
        <w:tc>
          <w:tcPr>
            <w:tcW w:w="1116" w:type="dxa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6120</w:t>
            </w:r>
            <w:r w:rsidR="00BF1082"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,400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178,000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178,000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296" w:type="dxa"/>
          </w:tcPr>
          <w:p w:rsidR="0083315E" w:rsidRPr="00FD3FF3" w:rsidRDefault="005E583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1628</w:t>
            </w:r>
            <w:r w:rsidR="00BF1082" w:rsidRPr="00FD3FF3">
              <w:rPr>
                <w:rFonts w:ascii="Times New Roman" w:hAnsi="Times New Roman" w:cs="Times New Roman"/>
                <w:sz w:val="26"/>
                <w:szCs w:val="26"/>
              </w:rPr>
              <w:t>,794</w:t>
            </w:r>
          </w:p>
        </w:tc>
        <w:tc>
          <w:tcPr>
            <w:tcW w:w="1194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174,500</w:t>
            </w:r>
          </w:p>
        </w:tc>
        <w:tc>
          <w:tcPr>
            <w:tcW w:w="1222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343,538</w:t>
            </w:r>
          </w:p>
        </w:tc>
        <w:tc>
          <w:tcPr>
            <w:tcW w:w="1116" w:type="dxa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754</w:t>
            </w:r>
            <w:r w:rsidR="00BF1082" w:rsidRPr="00FD3FF3">
              <w:rPr>
                <w:rFonts w:ascii="Times New Roman" w:hAnsi="Times New Roman" w:cs="Times New Roman"/>
                <w:sz w:val="26"/>
                <w:szCs w:val="26"/>
              </w:rPr>
              <w:t>,756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178,00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178,000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29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1961,382</w:t>
            </w:r>
          </w:p>
        </w:tc>
        <w:tc>
          <w:tcPr>
            <w:tcW w:w="1194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1551,309</w:t>
            </w:r>
          </w:p>
        </w:tc>
        <w:tc>
          <w:tcPr>
            <w:tcW w:w="1222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200,647</w:t>
            </w:r>
          </w:p>
        </w:tc>
        <w:tc>
          <w:tcPr>
            <w:tcW w:w="111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209,426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9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11597,464</w:t>
            </w:r>
          </w:p>
        </w:tc>
        <w:tc>
          <w:tcPr>
            <w:tcW w:w="1194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1755,692</w:t>
            </w:r>
          </w:p>
        </w:tc>
        <w:tc>
          <w:tcPr>
            <w:tcW w:w="1222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4815,554</w:t>
            </w:r>
          </w:p>
        </w:tc>
        <w:tc>
          <w:tcPr>
            <w:tcW w:w="111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5026,218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96" w:type="dxa"/>
          </w:tcPr>
          <w:p w:rsidR="0083315E" w:rsidRPr="00FD3FF3" w:rsidRDefault="005E583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F1082" w:rsidRPr="00FD3FF3">
              <w:rPr>
                <w:rFonts w:ascii="Times New Roman" w:hAnsi="Times New Roman" w:cs="Times New Roman"/>
                <w:sz w:val="26"/>
                <w:szCs w:val="26"/>
              </w:rPr>
              <w:t>5,980</w:t>
            </w:r>
          </w:p>
        </w:tc>
        <w:tc>
          <w:tcPr>
            <w:tcW w:w="119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22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85,980</w:t>
            </w:r>
          </w:p>
        </w:tc>
        <w:tc>
          <w:tcPr>
            <w:tcW w:w="1116" w:type="dxa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3315E"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   </w:t>
            </w:r>
          </w:p>
        </w:tc>
        <w:tc>
          <w:tcPr>
            <w:tcW w:w="1296" w:type="dxa"/>
          </w:tcPr>
          <w:p w:rsidR="00B013B2" w:rsidRPr="00FD3FF3" w:rsidRDefault="00BF1082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31800,000</w:t>
            </w:r>
          </w:p>
        </w:tc>
        <w:tc>
          <w:tcPr>
            <w:tcW w:w="1194" w:type="dxa"/>
          </w:tcPr>
          <w:p w:rsidR="00B013B2" w:rsidRPr="00FD3FF3" w:rsidRDefault="00BF1082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222" w:type="dxa"/>
          </w:tcPr>
          <w:p w:rsidR="00B013B2" w:rsidRPr="00FD3FF3" w:rsidRDefault="00BF1082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31800,000</w:t>
            </w:r>
          </w:p>
          <w:p w:rsidR="00BF1082" w:rsidRPr="00FD3FF3" w:rsidRDefault="00BF1082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6" w:type="dxa"/>
          </w:tcPr>
          <w:p w:rsidR="00B013B2" w:rsidRPr="00FD3FF3" w:rsidRDefault="00BF1082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BF1082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BF1082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296" w:type="dxa"/>
          </w:tcPr>
          <w:p w:rsidR="00B013B2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1800,000</w:t>
            </w:r>
          </w:p>
        </w:tc>
        <w:tc>
          <w:tcPr>
            <w:tcW w:w="1194" w:type="dxa"/>
          </w:tcPr>
          <w:p w:rsidR="00B013B2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22" w:type="dxa"/>
          </w:tcPr>
          <w:p w:rsidR="00B013B2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1800,000</w:t>
            </w:r>
          </w:p>
        </w:tc>
        <w:tc>
          <w:tcPr>
            <w:tcW w:w="1116" w:type="dxa"/>
          </w:tcPr>
          <w:p w:rsidR="00B013B2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29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30000,000</w:t>
            </w:r>
          </w:p>
        </w:tc>
        <w:tc>
          <w:tcPr>
            <w:tcW w:w="1194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22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30000,000</w:t>
            </w:r>
          </w:p>
        </w:tc>
        <w:tc>
          <w:tcPr>
            <w:tcW w:w="111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9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94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22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D93E0F">
        <w:trPr>
          <w:trHeight w:val="598"/>
        </w:trPr>
        <w:tc>
          <w:tcPr>
            <w:tcW w:w="27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9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94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22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  <w:lang w:eastAsia="ru-RU"/>
              </w:rPr>
              <w:t xml:space="preserve">Подготовка конкурсной заявки на участие во Всероссийском конкурсе лучших проектов создания </w:t>
            </w:r>
            <w:r w:rsidRPr="00FD3FF3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  <w:lang w:eastAsia="ru-RU"/>
              </w:rPr>
              <w:lastRenderedPageBreak/>
              <w:t>комфортной городской среды  общественной</w:t>
            </w:r>
          </w:p>
        </w:tc>
        <w:tc>
          <w:tcPr>
            <w:tcW w:w="129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99,000</w:t>
            </w:r>
          </w:p>
        </w:tc>
        <w:tc>
          <w:tcPr>
            <w:tcW w:w="1194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222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99,000</w:t>
            </w:r>
          </w:p>
        </w:tc>
        <w:tc>
          <w:tcPr>
            <w:tcW w:w="111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 ГП Мышкин</w:t>
            </w:r>
          </w:p>
        </w:tc>
        <w:tc>
          <w:tcPr>
            <w:tcW w:w="129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99,000</w:t>
            </w:r>
          </w:p>
        </w:tc>
        <w:tc>
          <w:tcPr>
            <w:tcW w:w="1194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22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99,000</w:t>
            </w:r>
          </w:p>
        </w:tc>
        <w:tc>
          <w:tcPr>
            <w:tcW w:w="111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29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94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22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9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94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22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D93E0F">
        <w:trPr>
          <w:trHeight w:val="538"/>
        </w:trPr>
        <w:tc>
          <w:tcPr>
            <w:tcW w:w="27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9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94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22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366"/>
        </w:trPr>
        <w:tc>
          <w:tcPr>
            <w:tcW w:w="2723" w:type="dxa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296" w:type="dxa"/>
          </w:tcPr>
          <w:p w:rsidR="0083315E" w:rsidRPr="00FD3FF3" w:rsidRDefault="005E5831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57400</w:t>
            </w:r>
            <w:r w:rsidR="00D93E0F"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,085</w:t>
            </w:r>
          </w:p>
        </w:tc>
        <w:tc>
          <w:tcPr>
            <w:tcW w:w="1194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7244,704</w:t>
            </w:r>
          </w:p>
        </w:tc>
        <w:tc>
          <w:tcPr>
            <w:tcW w:w="1222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40840,</w:t>
            </w:r>
            <w:r w:rsidR="00C76630"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981</w:t>
            </w:r>
          </w:p>
        </w:tc>
        <w:tc>
          <w:tcPr>
            <w:tcW w:w="1116" w:type="dxa"/>
          </w:tcPr>
          <w:p w:rsidR="0083315E" w:rsidRPr="00FD3FF3" w:rsidRDefault="0089476E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8594</w:t>
            </w:r>
            <w:r w:rsidR="00D93E0F"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,400</w:t>
            </w:r>
          </w:p>
        </w:tc>
        <w:tc>
          <w:tcPr>
            <w:tcW w:w="1086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360,000</w:t>
            </w:r>
          </w:p>
        </w:tc>
        <w:tc>
          <w:tcPr>
            <w:tcW w:w="1086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360,000</w:t>
            </w:r>
          </w:p>
        </w:tc>
      </w:tr>
      <w:tr w:rsidR="00BF1082" w:rsidRPr="00FD3FF3" w:rsidTr="00BF1082">
        <w:trPr>
          <w:trHeight w:val="366"/>
        </w:trPr>
        <w:tc>
          <w:tcPr>
            <w:tcW w:w="2723" w:type="dxa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296" w:type="dxa"/>
          </w:tcPr>
          <w:p w:rsidR="0083315E" w:rsidRPr="00FD3FF3" w:rsidRDefault="005E583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4492</w:t>
            </w:r>
            <w:r w:rsidR="00D93E0F" w:rsidRPr="00FD3FF3">
              <w:rPr>
                <w:rFonts w:ascii="Times New Roman" w:hAnsi="Times New Roman" w:cs="Times New Roman"/>
                <w:sz w:val="26"/>
                <w:szCs w:val="26"/>
              </w:rPr>
              <w:t>,069</w:t>
            </w:r>
          </w:p>
        </w:tc>
        <w:tc>
          <w:tcPr>
            <w:tcW w:w="1194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407,703</w:t>
            </w:r>
          </w:p>
        </w:tc>
        <w:tc>
          <w:tcPr>
            <w:tcW w:w="1222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2454,643</w:t>
            </w:r>
          </w:p>
        </w:tc>
        <w:tc>
          <w:tcPr>
            <w:tcW w:w="1116" w:type="dxa"/>
          </w:tcPr>
          <w:p w:rsidR="0083315E" w:rsidRPr="00FD3FF3" w:rsidRDefault="005E583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909</w:t>
            </w:r>
            <w:r w:rsidR="00D93E0F" w:rsidRPr="00FD3FF3">
              <w:rPr>
                <w:rFonts w:ascii="Times New Roman" w:hAnsi="Times New Roman" w:cs="Times New Roman"/>
                <w:sz w:val="26"/>
                <w:szCs w:val="26"/>
              </w:rPr>
              <w:t>,723</w:t>
            </w:r>
          </w:p>
        </w:tc>
        <w:tc>
          <w:tcPr>
            <w:tcW w:w="1086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360,000</w:t>
            </w:r>
          </w:p>
        </w:tc>
        <w:tc>
          <w:tcPr>
            <w:tcW w:w="1086" w:type="dxa"/>
          </w:tcPr>
          <w:p w:rsidR="00D93E0F" w:rsidRPr="00FD3FF3" w:rsidRDefault="00D93E0F" w:rsidP="00D9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360,000</w:t>
            </w:r>
          </w:p>
        </w:tc>
      </w:tr>
      <w:tr w:rsidR="00BF1082" w:rsidRPr="00FD3FF3" w:rsidTr="00BF1082">
        <w:trPr>
          <w:trHeight w:val="366"/>
        </w:trPr>
        <w:tc>
          <w:tcPr>
            <w:tcW w:w="27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296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33822,319</w:t>
            </w:r>
          </w:p>
        </w:tc>
        <w:tc>
          <w:tcPr>
            <w:tcW w:w="1194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3188,119</w:t>
            </w:r>
          </w:p>
        </w:tc>
        <w:tc>
          <w:tcPr>
            <w:tcW w:w="1222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30332,013</w:t>
            </w:r>
          </w:p>
        </w:tc>
        <w:tc>
          <w:tcPr>
            <w:tcW w:w="1116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302,187</w:t>
            </w:r>
          </w:p>
        </w:tc>
        <w:tc>
          <w:tcPr>
            <w:tcW w:w="1086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366"/>
        </w:trPr>
        <w:tc>
          <w:tcPr>
            <w:tcW w:w="27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96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18829,717</w:t>
            </w:r>
          </w:p>
        </w:tc>
        <w:tc>
          <w:tcPr>
            <w:tcW w:w="1194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3608,882</w:t>
            </w:r>
          </w:p>
        </w:tc>
        <w:tc>
          <w:tcPr>
            <w:tcW w:w="1222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7968,345</w:t>
            </w:r>
          </w:p>
        </w:tc>
        <w:tc>
          <w:tcPr>
            <w:tcW w:w="1116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7252,490</w:t>
            </w:r>
          </w:p>
        </w:tc>
        <w:tc>
          <w:tcPr>
            <w:tcW w:w="1086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366"/>
        </w:trPr>
        <w:tc>
          <w:tcPr>
            <w:tcW w:w="27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96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E5831"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5,980</w:t>
            </w:r>
          </w:p>
        </w:tc>
        <w:tc>
          <w:tcPr>
            <w:tcW w:w="1194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40,000</w:t>
            </w:r>
          </w:p>
        </w:tc>
        <w:tc>
          <w:tcPr>
            <w:tcW w:w="1222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85,980</w:t>
            </w:r>
          </w:p>
        </w:tc>
        <w:tc>
          <w:tcPr>
            <w:tcW w:w="1116" w:type="dxa"/>
          </w:tcPr>
          <w:p w:rsidR="0083315E" w:rsidRPr="00FD3FF3" w:rsidRDefault="005E583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93E0F"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</w:tbl>
    <w:p w:rsidR="0083315E" w:rsidRPr="00FD3FF3" w:rsidRDefault="0083315E" w:rsidP="0083315E">
      <w:pPr>
        <w:ind w:left="851" w:firstLine="567"/>
        <w:rPr>
          <w:rFonts w:ascii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ind w:left="851" w:firstLine="567"/>
        <w:rPr>
          <w:rFonts w:ascii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ind w:left="851" w:firstLine="567"/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 w:rsidP="0083315E">
      <w:pPr>
        <w:ind w:left="851" w:firstLine="567"/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 w:rsidP="0083315E">
      <w:pPr>
        <w:ind w:left="851" w:firstLine="567"/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 w:rsidP="0083315E">
      <w:pPr>
        <w:ind w:left="851" w:firstLine="567"/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 w:rsidP="0083315E">
      <w:pPr>
        <w:ind w:left="851" w:firstLine="567"/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 w:rsidP="0083315E">
      <w:pPr>
        <w:ind w:left="851" w:firstLine="567"/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 w:rsidP="0083315E">
      <w:pPr>
        <w:ind w:left="851" w:firstLine="567"/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 w:rsidP="0083315E">
      <w:pPr>
        <w:ind w:left="851" w:firstLine="567"/>
        <w:rPr>
          <w:rFonts w:ascii="Times New Roman" w:hAnsi="Times New Roman" w:cs="Times New Roman"/>
          <w:sz w:val="26"/>
          <w:szCs w:val="26"/>
        </w:rPr>
      </w:pPr>
    </w:p>
    <w:p w:rsidR="00B013B2" w:rsidRPr="00FD3FF3" w:rsidRDefault="00B013B2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013B2" w:rsidRPr="00FD3FF3" w:rsidRDefault="00B013B2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013B2" w:rsidRPr="00FD3FF3" w:rsidRDefault="00B013B2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013B2" w:rsidRPr="00FD3FF3" w:rsidRDefault="00B013B2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013B2" w:rsidRPr="00FD3FF3" w:rsidRDefault="00B013B2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013B2" w:rsidRPr="00FD3FF3" w:rsidRDefault="00B013B2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013B2" w:rsidRPr="00FD3FF3" w:rsidRDefault="00B013B2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013B2" w:rsidRPr="00FD3FF3" w:rsidRDefault="00B013B2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013B2" w:rsidRPr="00FD3FF3" w:rsidRDefault="00B013B2" w:rsidP="00FD3FF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13B2" w:rsidRPr="00FD3FF3" w:rsidRDefault="00B013B2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013B2" w:rsidRPr="00FD3FF3" w:rsidRDefault="00B013B2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№1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397685" w:rsidRPr="00FD3FF3" w:rsidRDefault="00397685" w:rsidP="0039768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3825"/>
        <w:gridCol w:w="4416"/>
      </w:tblGrid>
      <w:tr w:rsidR="00397685" w:rsidRPr="00FD3FF3" w:rsidTr="000565E0">
        <w:trPr>
          <w:trHeight w:val="932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397685" w:rsidRPr="00FD3FF3" w:rsidTr="000565E0"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Дорожные работы по капитальному ремонту, ремонту дворовых проездов и проездов к дворовым территориям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62125" cy="15621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 уличного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638300" cy="13906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15669A">
        <w:trPr>
          <w:trHeight w:val="70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скамеек</w:t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10" name="Рисунок 3" descr="thumb_01019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019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71650" cy="1238250"/>
                  <wp:effectExtent l="19050" t="0" r="0" b="0"/>
                  <wp:docPr id="11" name="Рисунок 24" descr="https://docviewer.yandex.ru/view/0/htmlimage?id=oiyo-383idzpa58nuzp5tcf8bjfzn6wmad6k3v73dgj0c11v0nmltcp625hq4dfqg0962clx6wegop1nbqk2skrptyvl95pd0xvlxi8s&amp;name=59860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cviewer.yandex.ru/view/0/htmlimage?id=oiyo-383idzpa58nuzp5tcf8bjfzn6wmad6k3v73dgj0c11v0nmltcp625hq4dfqg0962clx6wegop1nbqk2skrptyvl95pd0xvlxi8s&amp;name=59860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092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урн для мусора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4" name="Рисунок 4" descr="thumb____20__________________________________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____20__________________________________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190750" cy="1638300"/>
                  <wp:effectExtent l="19050" t="0" r="0" b="0"/>
                  <wp:docPr id="27" name="Рисунок 27" descr="https://docviewer.yandex.ru/view/0/htmlimage?id=oiyo-383idzpa58nuzp5tcf8bjfzn6wmad6k3v73dgj0c11v0nmltcp625hq4dfqg0962clx6wegop1nbqk2skrptyvl95pd0xvlxi8s&amp;name=69d6b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ocviewer.yandex.ru/view/0/htmlimage?id=oiyo-383idzpa58nuzp5tcf8bjfzn6wmad6k3v73dgj0c11v0nmltcp625hq4dfqg0962clx6wegop1nbqk2skrptyvl95pd0xvlxi8s&amp;name=69d6b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Устройство, ремонт автомобильных парковок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438400" cy="1790700"/>
                  <wp:effectExtent l="19050" t="0" r="0" b="0"/>
                  <wp:docPr id="12" name="Рисунок 1" descr="4-Рыбинск-Дворовая терри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-Рыбинск-Дворовая терри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Устройство, ремонт пешеходных дорожек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647950" cy="1676400"/>
                  <wp:effectExtent l="19050" t="0" r="0" b="0"/>
                  <wp:docPr id="13" name="Рисунок 4" descr="P80905-11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80905-112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685" w:rsidRPr="00FD3FF3" w:rsidRDefault="00FD3FF3" w:rsidP="00FD3FF3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>Приложение №2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FD3FF3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Дополнительный перечень работ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по благоустройству дворовых территорий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многоквартирных домов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</w:tblGrid>
      <w:tr w:rsidR="00397685" w:rsidRPr="00FD3FF3" w:rsidTr="000565E0">
        <w:trPr>
          <w:trHeight w:val="853"/>
        </w:trPr>
        <w:tc>
          <w:tcPr>
            <w:tcW w:w="7938" w:type="dxa"/>
            <w:shd w:val="clear" w:color="auto" w:fill="auto"/>
          </w:tcPr>
          <w:p w:rsidR="00397685" w:rsidRPr="00FD3FF3" w:rsidRDefault="00397685" w:rsidP="000565E0">
            <w:pPr>
              <w:ind w:left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</w:tr>
      <w:tr w:rsidR="00397685" w:rsidRPr="00FD3FF3" w:rsidTr="000565E0">
        <w:trPr>
          <w:trHeight w:val="853"/>
        </w:trPr>
        <w:tc>
          <w:tcPr>
            <w:tcW w:w="7938" w:type="dxa"/>
            <w:shd w:val="clear" w:color="auto" w:fill="FFFFFF" w:themeFill="background1"/>
          </w:tcPr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1) оборудование детских и (или) спортивных площадок;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2) озеленение дворовых территорий;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3) ограждение дворовых территорий;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4) устройство пандусов;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5) устройство контейнерных площадок;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6) устройство иных малых архитектурных форм.</w:t>
            </w:r>
          </w:p>
          <w:p w:rsidR="00397685" w:rsidRPr="00FD3FF3" w:rsidRDefault="00397685" w:rsidP="000565E0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97685" w:rsidRPr="00FD3FF3" w:rsidRDefault="00397685" w:rsidP="000565E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FD3FF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№3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512" w:type="dxa"/>
        <w:tblInd w:w="675" w:type="dxa"/>
        <w:tblLayout w:type="fixed"/>
        <w:tblLook w:val="04A0"/>
      </w:tblPr>
      <w:tblGrid>
        <w:gridCol w:w="852"/>
        <w:gridCol w:w="5536"/>
        <w:gridCol w:w="1278"/>
        <w:gridCol w:w="1846"/>
      </w:tblGrid>
      <w:tr w:rsidR="00397685" w:rsidRPr="00FD3FF3" w:rsidTr="000565E0">
        <w:trPr>
          <w:trHeight w:val="708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территорий, входящих в состав минимального перечня таких работ</w:t>
            </w:r>
          </w:p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7685" w:rsidRPr="00FD3FF3" w:rsidTr="000565E0">
        <w:trPr>
          <w:trHeight w:val="7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Стоимость с НДС, руб.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внутридворовых</w:t>
            </w:r>
            <w:proofErr w:type="spell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проездов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    1м2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1134,88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Обеспечение освещения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1 </w:t>
            </w:r>
          </w:p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светоточка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30000,00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Установка скамеек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11100,00</w:t>
            </w:r>
          </w:p>
        </w:tc>
      </w:tr>
      <w:tr w:rsidR="00397685" w:rsidRPr="00FD3FF3" w:rsidTr="000565E0">
        <w:trPr>
          <w:trHeight w:val="99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Установка урн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3800,00</w:t>
            </w:r>
          </w:p>
        </w:tc>
      </w:tr>
    </w:tbl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№4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397685" w:rsidRPr="00FD3FF3" w:rsidRDefault="00397685" w:rsidP="00397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заинтересованных лиц, направляемых на выполнение дополнительного перечня работ по благоустройству дворовых территорий в рамках муниципальной программы «Формирование современной городской среды на территории городского поселения Мышкин» на 201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8-2022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 (далее – Программа), механизм контроля за их расходованием, а также устанавливает порядок и формы трудового и финансового участия заинтересованных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лиц в выполнении указанных работ (Далее – Порядок). 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реализации настоящего Порядка используются следующие понятия: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а) т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не требующая специальной квалификации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по благоустройству дворовых территорий;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б) финансовое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участие –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финансирование выполнения видов работ по благоустройству дворовых территорий за счет участия заинтересованных лиц в размере не менее 1 процента от общей стоимости соответствующего вида работ;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в)  общественная комиссия – комиссия, созданная в соответствии с постановлением Администрации городского поселения Мышкин  для рассмотрения и оценки предложений заинтересованных лиц, а также реализации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контроля за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реализацией Программы;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 трудового участия заинтересованных лиц в выполнении работ.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Заинтересованные лица принимают участие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>в реализации мероприятий по благоустройству дворовых территории в рамках работ по благоустройству в форме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трудового участия.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трудового участия осуществляется заинтересованными лицами в соответствии с решением общего собрания  жителей, дворовая территория которого подлежит благоустройству, оформленного соответствующим протоколом общего собрания жителей.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форму участия заинтересованных лиц в реализации мероприятий по благоустройству,  предоставляются в Администрацию городского поселения Мышкин не позднее 10 календарных дней со дня окончания работ, выполняемых заинтересованными лицами.</w:t>
      </w:r>
    </w:p>
    <w:p w:rsidR="00397685" w:rsidRPr="00FD3FF3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2.5.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мероприятия с трудовым участием граждан.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397685" w:rsidRPr="00FD3FF3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финансового участия заинтересованных лиц в выполнении работ.</w:t>
      </w:r>
    </w:p>
    <w:p w:rsidR="00397685" w:rsidRPr="00FD3FF3" w:rsidRDefault="00397685" w:rsidP="0039768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</w:p>
    <w:p w:rsidR="00397685" w:rsidRPr="00FD3FF3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Заинтересованные лица могут принимать участие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>в реализации мероприятий по благоустройству дворовых территории в рамках работ по благоустройству в форме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финансового участия.</w:t>
      </w:r>
    </w:p>
    <w:p w:rsidR="00397685" w:rsidRPr="00FD3FF3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финансового участия осуществляется в соответствии с решением общего собрания жителей, дворовой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которая подлежит благоустройству, оформленного соответствующим протоколом общего собрания жителей.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Сроки перечисления денежных средств устанавливаются:</w:t>
      </w:r>
    </w:p>
    <w:p w:rsidR="00397685" w:rsidRPr="00FD3FF3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для заинтересованных лиц - не позднее 30 дней со дня принятия решения о включении соответствующей дворовой территории в муниципальную программу «Формирование современной городской среды на территории городског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</w:rPr>
        <w:t>о поселения Мышкин» на 2018-2022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гг. на текущий год;</w:t>
      </w:r>
    </w:p>
    <w:p w:rsidR="00397685" w:rsidRPr="00FD3FF3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i/>
          <w:color w:val="000000"/>
          <w:sz w:val="26"/>
          <w:szCs w:val="26"/>
          <w:lang w:bidi="ru-RU"/>
        </w:rPr>
        <w:t xml:space="preserve"> 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FD3FF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№5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ПОРЯДОК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Par29"/>
      <w:bookmarkEnd w:id="0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разработки, обсуждения с заинтересованными лицами и утверждения проектов благоустройства дворовой  и общественной территории, включаемых в муниципальную программу  </w:t>
      </w:r>
    </w:p>
    <w:p w:rsidR="00397685" w:rsidRPr="00FD3FF3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      1</w:t>
      </w:r>
      <w:r w:rsidRPr="00FD3FF3">
        <w:rPr>
          <w:rStyle w:val="ab"/>
          <w:rFonts w:ascii="Times New Roman" w:hAnsi="Times New Roman" w:cs="Times New Roman"/>
          <w:sz w:val="26"/>
          <w:szCs w:val="26"/>
        </w:rPr>
        <w:t xml:space="preserve">. </w:t>
      </w:r>
      <w:r w:rsidRPr="00FD3FF3">
        <w:rPr>
          <w:rStyle w:val="ab"/>
          <w:rFonts w:ascii="Times New Roman" w:hAnsi="Times New Roman" w:cs="Times New Roman"/>
          <w:i w:val="0"/>
          <w:sz w:val="26"/>
          <w:szCs w:val="26"/>
        </w:rPr>
        <w:t>Настоящий порядок разработки, обсуждения с заинтересованными лицами и утверждения проектов благоустройства дворовой и общественной  территории, включаемых в муниципальную программу (далее Порядок)</w:t>
      </w:r>
      <w:r w:rsidRPr="00FD3FF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устанавливает процедуру разработки, обсуждения с заинтересованными лицами и утверждения Проектов благоустройства дворовых  и общественных территорий, включаемых в муниципальную программу (далее  - Проект).</w:t>
      </w:r>
    </w:p>
    <w:p w:rsidR="00397685" w:rsidRPr="00FD3FF3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2. Разработка Проекта организуется МУ «Управление городского хозяйства» при необходимости с привлечением специализированных организаций.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Проект разрабатывается в отношении дворовых и общественных территорий, прошедших  отбор. 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Проект разрабатывается на общую дворовую территорию.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4.   В Прое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кт вкл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ючается текстовое и визуальное описание проекта благоустройства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Содержание Проекта зависит от вида и состава планируемых работ.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и общественной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5.    Разработка Проекта включает следующие стадии: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осмотр дворовой  и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общественной территории,  предлагаемой к благоустройству осуществляется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редставителями МУ 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и МУ «Управление городского хозяйства» с представителем заинтересованных лиц с оформлением ведомости работ и схемы зонирования;</w:t>
      </w:r>
    </w:p>
    <w:p w:rsidR="00397685" w:rsidRPr="00FD3FF3" w:rsidRDefault="00397685" w:rsidP="0039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 разработка Проекта</w:t>
      </w:r>
      <w:r w:rsidRPr="00FD3FF3">
        <w:rPr>
          <w:rFonts w:ascii="Times New Roman" w:hAnsi="Times New Roman" w:cs="Times New Roman"/>
          <w:sz w:val="26"/>
          <w:szCs w:val="26"/>
        </w:rPr>
        <w:t xml:space="preserve"> реализуется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 «Управление городского хозяйства» </w:t>
      </w:r>
      <w:r w:rsidRPr="00FD3FF3">
        <w:rPr>
          <w:rFonts w:ascii="Times New Roman" w:hAnsi="Times New Roman" w:cs="Times New Roman"/>
          <w:sz w:val="26"/>
          <w:szCs w:val="26"/>
        </w:rPr>
        <w:t xml:space="preserve">  на основании данных осмотра дворовой и общественной территории.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согласование Проекта благоустройства дворовой и общественной территории с представителем заинтересованных лиц о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существляется МУ 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Мышкин»;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6.   Представитель заинтересованных лиц обязан рассмотреть представленный прое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кт в ср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ок, не превышающий двух календарных дней с момента его получения и представить в МУ 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согласованный Проект или мотивированные замечания для их урегулирования.</w:t>
      </w:r>
    </w:p>
    <w:p w:rsidR="003976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7. Проект утверждается общественной комиссией, решение об утверждении оформляется в ви</w:t>
      </w:r>
      <w:r w:rsidR="00FD3FF3">
        <w:rPr>
          <w:rFonts w:ascii="Times New Roman" w:eastAsia="Times New Roman" w:hAnsi="Times New Roman" w:cs="Times New Roman"/>
          <w:sz w:val="26"/>
          <w:szCs w:val="26"/>
        </w:rPr>
        <w:t>де протокола заседания комиссии.</w:t>
      </w:r>
    </w:p>
    <w:p w:rsidR="00FD3FF3" w:rsidRDefault="00FD3FF3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3FF3" w:rsidRPr="00FD3FF3" w:rsidRDefault="00FD3FF3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6</w:t>
      </w:r>
    </w:p>
    <w:p w:rsidR="00397685" w:rsidRPr="00FD3FF3" w:rsidRDefault="0083315E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FD3FF3" w:rsidRDefault="0083315E" w:rsidP="0083315E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Par46"/>
      <w:bookmarkEnd w:id="1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дворовых территорий, подлежащих благоустройству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– 2022 годах</w:t>
      </w:r>
    </w:p>
    <w:tbl>
      <w:tblPr>
        <w:tblW w:w="503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880"/>
        <w:gridCol w:w="2230"/>
        <w:gridCol w:w="2128"/>
        <w:gridCol w:w="1701"/>
        <w:gridCol w:w="1699"/>
      </w:tblGrid>
      <w:tr w:rsidR="0083315E" w:rsidRPr="00FD3FF3" w:rsidTr="000565E0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9A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Адрес дворовой территории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многоквартирно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 дома (наименование населенного пункта, наименование улицы, номер дома)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9A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Планируемая потребность в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финансирова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нии</w:t>
            </w:r>
            <w:proofErr w:type="spellEnd"/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</w:tc>
      </w:tr>
      <w:tr w:rsidR="0083315E" w:rsidRPr="00FD3FF3" w:rsidTr="000565E0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58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Угличская д.80-д.90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170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83315E" w:rsidRPr="00FD3FF3" w:rsidRDefault="002E65BF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  <w:r w:rsidR="0083315E" w:rsidRPr="00FD3F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1636,810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1853,190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40,000</w:t>
            </w:r>
          </w:p>
        </w:tc>
      </w:tr>
      <w:tr w:rsidR="0083315E" w:rsidRPr="00FD3FF3" w:rsidTr="000565E0">
        <w:trPr>
          <w:trHeight w:val="36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6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3763,203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Мышкин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Газовиков д.22, д.24, д.26,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Комсомольская д.23,д25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136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 дворовым территориям, обеспечение освещения дворовой территории, установка скамеек, установка урн для мусора,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212,105</w:t>
            </w:r>
          </w:p>
        </w:tc>
      </w:tr>
      <w:tr w:rsidR="0083315E" w:rsidRPr="00FD3FF3" w:rsidTr="000565E0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62BF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131,366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83315E" w:rsidRPr="00FD3FF3" w:rsidTr="000565E0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62BF0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3152,791</w:t>
            </w:r>
          </w:p>
        </w:tc>
      </w:tr>
      <w:tr w:rsidR="0083315E" w:rsidRPr="00FD3FF3" w:rsidTr="000565E0">
        <w:trPr>
          <w:trHeight w:val="69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62BF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0,000</w:t>
            </w:r>
          </w:p>
        </w:tc>
      </w:tr>
      <w:tr w:rsidR="0083315E" w:rsidRPr="00FD3FF3" w:rsidTr="000565E0">
        <w:trPr>
          <w:trHeight w:val="21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3F44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3496,262</w:t>
            </w:r>
          </w:p>
        </w:tc>
      </w:tr>
      <w:tr w:rsidR="0083315E" w:rsidRPr="00FD3FF3" w:rsidTr="000565E0">
        <w:trPr>
          <w:trHeight w:val="7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Мышкин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Загородная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д. 45,д.47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158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89476E" w:rsidP="00862BF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</w:t>
            </w:r>
            <w:r w:rsidR="00862BF0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862BF0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967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62BF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92,761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62BF0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2226,272</w:t>
            </w:r>
          </w:p>
        </w:tc>
      </w:tr>
      <w:tr w:rsidR="0083315E" w:rsidRPr="00FD3FF3" w:rsidTr="000565E0">
        <w:trPr>
          <w:trHeight w:val="42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473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6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24</w:t>
            </w:r>
            <w:r w:rsidR="0089476E" w:rsidRPr="00FD3F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>4,000</w:t>
            </w:r>
          </w:p>
        </w:tc>
      </w:tr>
      <w:tr w:rsidR="0083315E" w:rsidRPr="00FD3FF3" w:rsidTr="000565E0">
        <w:trPr>
          <w:trHeight w:val="630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Успенская д. 27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57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182,000</w:t>
            </w:r>
          </w:p>
        </w:tc>
      </w:tr>
      <w:tr w:rsidR="0083315E" w:rsidRPr="00FD3FF3" w:rsidTr="000565E0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0,000 </w:t>
            </w:r>
          </w:p>
        </w:tc>
      </w:tr>
      <w:tr w:rsidR="0083315E" w:rsidRPr="00FD3FF3" w:rsidTr="000565E0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83315E" w:rsidRPr="00FD3FF3" w:rsidTr="000565E0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15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Итого:182,000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 Мышкин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Комсомольская, д.31-33</w:t>
            </w:r>
          </w:p>
        </w:tc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136</w:t>
            </w:r>
          </w:p>
        </w:tc>
        <w:tc>
          <w:tcPr>
            <w:tcW w:w="10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 дворовым территориям, обеспечение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Оборудование детской и (или) спортивных площадок, ограждение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Местный бюджет</w:t>
            </w:r>
          </w:p>
          <w:p w:rsidR="0083315E" w:rsidRPr="00FD3FF3" w:rsidRDefault="00862BF0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182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0,000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862BF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>182,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83315E" w:rsidRPr="00FD3FF3" w:rsidTr="000565E0">
        <w:trPr>
          <w:trHeight w:val="4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2A3180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96</w:t>
            </w:r>
            <w:r w:rsidR="00862BF0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4,275</w:t>
            </w:r>
          </w:p>
        </w:tc>
      </w:tr>
      <w:tr w:rsidR="0083315E" w:rsidRPr="00FD3FF3" w:rsidTr="000565E0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62BF0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1860,937</w:t>
            </w:r>
          </w:p>
        </w:tc>
      </w:tr>
      <w:tr w:rsidR="0083315E" w:rsidRPr="00FD3FF3" w:rsidTr="000565E0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62BF0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7232,253</w:t>
            </w:r>
          </w:p>
        </w:tc>
      </w:tr>
      <w:tr w:rsidR="0083315E" w:rsidRPr="00FD3FF3" w:rsidTr="000565E0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62BF0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40,000</w:t>
            </w:r>
          </w:p>
        </w:tc>
      </w:tr>
      <w:tr w:rsidR="0083315E" w:rsidRPr="00FD3FF3" w:rsidTr="000565E0">
        <w:trPr>
          <w:trHeight w:val="12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862BF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 w:rsidR="0089476E" w:rsidRPr="00FD3FF3">
              <w:rPr>
                <w:rFonts w:ascii="Times New Roman" w:hAnsi="Times New Roman" w:cs="Times New Roman"/>
                <w:sz w:val="26"/>
                <w:szCs w:val="26"/>
              </w:rPr>
              <w:t>1009</w:t>
            </w:r>
            <w:r w:rsidR="00022121" w:rsidRPr="00FD3FF3">
              <w:rPr>
                <w:rFonts w:ascii="Times New Roman" w:hAnsi="Times New Roman" w:cs="Times New Roman"/>
                <w:sz w:val="26"/>
                <w:szCs w:val="26"/>
              </w:rPr>
              <w:t>7,465</w:t>
            </w:r>
          </w:p>
        </w:tc>
      </w:tr>
    </w:tbl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83315E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3FF3" w:rsidRPr="00FD3FF3" w:rsidRDefault="00FD3FF3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080660" w:rsidRPr="00FD3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>№  7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общественных территорий, подлежащих благоустройству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2018 – 2022 годах, на территории городского поселения Мышкин </w:t>
      </w:r>
    </w:p>
    <w:tbl>
      <w:tblPr>
        <w:tblW w:w="4835" w:type="pct"/>
        <w:tblInd w:w="-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3"/>
        <w:gridCol w:w="3755"/>
        <w:gridCol w:w="3320"/>
        <w:gridCol w:w="2129"/>
      </w:tblGrid>
      <w:tr w:rsidR="0083315E" w:rsidRPr="00FD3FF3" w:rsidTr="000565E0">
        <w:trPr>
          <w:trHeight w:val="182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65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Территория около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ФОКа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(обустройство многофункционального общественного спортивного объекта)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обустройство многофункционального  общественного спортивного объекта (эксплуатация в зимний период - хоккейный корт, в летнее время мини футбольное поле или баскетбольная площадка,</w:t>
            </w:r>
            <w:proofErr w:type="gramEnd"/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 волейбольные площадки,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 спортивные площадки для большого тенниса. Модульные помещения для санитарных нужд. Парковка для автотранспорта. Уличное освещение. Ограждение территории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174,500</w:t>
            </w:r>
          </w:p>
        </w:tc>
      </w:tr>
      <w:tr w:rsidR="0083315E" w:rsidRPr="00FD3FF3" w:rsidTr="000565E0">
        <w:trPr>
          <w:trHeight w:val="62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1551,309 </w:t>
            </w:r>
          </w:p>
        </w:tc>
      </w:tr>
      <w:tr w:rsidR="0083315E" w:rsidRPr="00FD3FF3" w:rsidTr="000565E0">
        <w:trPr>
          <w:trHeight w:val="91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1755,692</w:t>
            </w:r>
          </w:p>
        </w:tc>
      </w:tr>
      <w:tr w:rsidR="0083315E" w:rsidRPr="00FD3FF3" w:rsidTr="000565E0">
        <w:trPr>
          <w:trHeight w:val="7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720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Итого:3481,501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«Территория около 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ФОКа</w:t>
            </w:r>
            <w:proofErr w:type="spell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(обустройство многофункционального общественного спортивного объекта)» 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покрытия проезда и автостоянки, ограждения, озеленение территории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343,538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200,647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4815,554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85,980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5675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5445,719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Площадь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Успенская </w:t>
            </w:r>
            <w:proofErr w:type="gram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. Мышкин 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(восстановление историко-архитектурного комплекса усадьбы Купцов Чистовых)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восстановление историко-архитектурного комплекса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усадьбы Купцов Чистовых    (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Опочининская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библиотек</w:t>
            </w: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а-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ограждение, крыша, фасад, спуск, благоустройство территории), торговая площадь у причала  (установка торговых рядов)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Местный бюджет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18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30000,000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28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того: 318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bookmarkStart w:id="2" w:name="OLE_LINK1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Стадион имени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</w:t>
            </w:r>
            <w:proofErr w:type="spellEnd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Бутусовых</w:t>
            </w:r>
            <w:proofErr w:type="spellEnd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многофункционального общественного спортивного объекта)     </w:t>
            </w:r>
            <w:proofErr w:type="gram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. Мышкин,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ул. К.Либкнехта, 78 А</w:t>
            </w:r>
            <w:bookmarkEnd w:id="2"/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основание для установления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скейт-площадки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основание с резиновым покрытием для площадки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воркаута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резиновое покрытие беговой дорожки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89476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754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,756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209,426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5026,218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9476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5675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89476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6120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,400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Парк </w:t>
            </w: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 Мышкин, ул. Гагарина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мощение центральной аллеи с установкой детского игрового оборудования в карманах аллеи, установка фонарей, освещения и уличной мебели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178,000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 178,000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Парк </w:t>
            </w: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 Мышкин, ул. Гагарина</w:t>
            </w:r>
          </w:p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мощение центральной аллеи с установкой детского игрового оборудования в карманах аллеи, установка фонарей, освещения и уличной мебели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178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5675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178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</w:p>
        </w:tc>
      </w:tr>
      <w:tr w:rsidR="0083315E" w:rsidRPr="00FD3FF3" w:rsidTr="000565E0">
        <w:trPr>
          <w:trHeight w:val="28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×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181551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3428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,794</w:t>
            </w:r>
          </w:p>
        </w:tc>
      </w:tr>
      <w:tr w:rsidR="0083315E" w:rsidRPr="00FD3FF3" w:rsidTr="000565E0">
        <w:trPr>
          <w:trHeight w:val="30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31961,382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83315E" w:rsidRPr="00FD3FF3" w:rsidTr="000565E0">
        <w:trPr>
          <w:trHeight w:val="30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11597,464</w:t>
            </w:r>
          </w:p>
        </w:tc>
      </w:tr>
      <w:tr w:rsidR="0083315E" w:rsidRPr="00FD3FF3" w:rsidTr="000565E0">
        <w:trPr>
          <w:trHeight w:val="375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56756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</w:t>
            </w:r>
            <w:r w:rsidR="00181551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5,980</w:t>
            </w:r>
          </w:p>
        </w:tc>
      </w:tr>
      <w:tr w:rsidR="0083315E" w:rsidRPr="00FD3FF3" w:rsidTr="00056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3934" w:type="pct"/>
            <w:gridSpan w:val="3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shd w:val="clear" w:color="auto" w:fill="FFFFFF" w:themeFill="background1"/>
          </w:tcPr>
          <w:p w:rsidR="0083315E" w:rsidRPr="00FD3FF3" w:rsidRDefault="0089476E" w:rsidP="000565E0">
            <w:pPr>
              <w:widowControl w:val="0"/>
              <w:suppressAutoHyphens/>
              <w:autoSpaceDE w:val="0"/>
              <w:spacing w:after="0" w:line="240" w:lineRule="auto"/>
              <w:ind w:left="64"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47203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,620</w:t>
            </w:r>
          </w:p>
        </w:tc>
      </w:tr>
    </w:tbl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FD3F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080660" w:rsidRPr="00FD3FF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</w:p>
    <w:p w:rsidR="00397685" w:rsidRPr="00FD3FF3" w:rsidRDefault="00397685" w:rsidP="0039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 w:rsidRPr="00FD3FF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подготовки конкурсной заявки на участие во Всероссийском конкурсе лучших проектов создания комфортной городской среды</w:t>
      </w:r>
      <w:r w:rsidRPr="00FD3F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97685" w:rsidRPr="00FD3FF3" w:rsidRDefault="0031508B" w:rsidP="0039768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– 2022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годах, на территории городского поселения Мышкин 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3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3"/>
        <w:gridCol w:w="3755"/>
        <w:gridCol w:w="3320"/>
        <w:gridCol w:w="2129"/>
      </w:tblGrid>
      <w:tr w:rsidR="00397685" w:rsidRPr="00FD3FF3" w:rsidTr="000565E0">
        <w:trPr>
          <w:trHeight w:val="1826"/>
        </w:trPr>
        <w:tc>
          <w:tcPr>
            <w:tcW w:w="392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1880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97685" w:rsidRPr="00FD3FF3" w:rsidTr="000565E0">
        <w:trPr>
          <w:trHeight w:val="655"/>
        </w:trPr>
        <w:tc>
          <w:tcPr>
            <w:tcW w:w="392" w:type="pct"/>
            <w:vMerge w:val="restar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vAlign w:val="center"/>
          </w:tcPr>
          <w:p w:rsidR="00397685" w:rsidRPr="00FD3FF3" w:rsidRDefault="00397685" w:rsidP="000565E0">
            <w:pPr>
              <w:pStyle w:val="ad"/>
              <w:jc w:val="center"/>
              <w:rPr>
                <w:color w:val="000000"/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Обустройство общественного пространства со скульптурной композицией женщине-труженице времен Великой Отечественной войны  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Эскизный проект по благоустройству общественных территорий в границах ул. Нагорной, ул. Пушкина, обслуживающей дороги набережной и границы частного владения в городе Мышкин Ярославской области для последующего общественного обсуждения</w:t>
            </w: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99,000</w:t>
            </w:r>
          </w:p>
        </w:tc>
      </w:tr>
      <w:tr w:rsidR="00397685" w:rsidRPr="00FD3FF3" w:rsidTr="000565E0">
        <w:trPr>
          <w:trHeight w:val="624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0,000 </w:t>
            </w:r>
          </w:p>
        </w:tc>
      </w:tr>
      <w:tr w:rsidR="00397685" w:rsidRPr="00FD3FF3" w:rsidTr="000565E0">
        <w:trPr>
          <w:trHeight w:val="916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397685" w:rsidRPr="00FD3FF3" w:rsidTr="000565E0">
        <w:trPr>
          <w:trHeight w:val="776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397685" w:rsidRPr="00FD3FF3" w:rsidTr="000565E0">
        <w:trPr>
          <w:trHeight w:val="720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Итого:99,000</w:t>
            </w:r>
          </w:p>
        </w:tc>
      </w:tr>
      <w:tr w:rsidR="00397685" w:rsidRPr="00FD3FF3" w:rsidTr="000565E0">
        <w:trPr>
          <w:trHeight w:val="526"/>
        </w:trPr>
        <w:tc>
          <w:tcPr>
            <w:tcW w:w="3934" w:type="pct"/>
            <w:gridSpan w:val="3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99,000</w:t>
            </w:r>
          </w:p>
        </w:tc>
      </w:tr>
    </w:tbl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sectPr w:rsidR="00397685" w:rsidRPr="00FD3FF3" w:rsidSect="00FD3F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0F2"/>
    <w:multiLevelType w:val="hybridMultilevel"/>
    <w:tmpl w:val="5C522026"/>
    <w:lvl w:ilvl="0" w:tplc="05D0596E">
      <w:start w:val="3490"/>
      <w:numFmt w:val="bullet"/>
      <w:lvlText w:val=""/>
      <w:lvlJc w:val="left"/>
      <w:pPr>
        <w:ind w:left="89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>
    <w:nsid w:val="2B5F1C73"/>
    <w:multiLevelType w:val="hybridMultilevel"/>
    <w:tmpl w:val="56BE1524"/>
    <w:lvl w:ilvl="0" w:tplc="AC7A3F7E">
      <w:start w:val="349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E3E8B"/>
    <w:multiLevelType w:val="hybridMultilevel"/>
    <w:tmpl w:val="232C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961C8"/>
    <w:multiLevelType w:val="hybridMultilevel"/>
    <w:tmpl w:val="86084E18"/>
    <w:lvl w:ilvl="0" w:tplc="DD9C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C3211"/>
    <w:multiLevelType w:val="hybridMultilevel"/>
    <w:tmpl w:val="D0F279DE"/>
    <w:lvl w:ilvl="0" w:tplc="D36A0D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15E"/>
    <w:rsid w:val="00022121"/>
    <w:rsid w:val="00030329"/>
    <w:rsid w:val="000565E0"/>
    <w:rsid w:val="00080660"/>
    <w:rsid w:val="000F38CC"/>
    <w:rsid w:val="0015669A"/>
    <w:rsid w:val="00181551"/>
    <w:rsid w:val="001C52FC"/>
    <w:rsid w:val="001D3B91"/>
    <w:rsid w:val="002041F8"/>
    <w:rsid w:val="00213073"/>
    <w:rsid w:val="00261629"/>
    <w:rsid w:val="002A3180"/>
    <w:rsid w:val="002E65BF"/>
    <w:rsid w:val="002E71B8"/>
    <w:rsid w:val="0031508B"/>
    <w:rsid w:val="00397685"/>
    <w:rsid w:val="003C3616"/>
    <w:rsid w:val="003D3798"/>
    <w:rsid w:val="003E0490"/>
    <w:rsid w:val="003F0D5D"/>
    <w:rsid w:val="003F4424"/>
    <w:rsid w:val="00440D25"/>
    <w:rsid w:val="00461F79"/>
    <w:rsid w:val="004F7044"/>
    <w:rsid w:val="00567563"/>
    <w:rsid w:val="005A0692"/>
    <w:rsid w:val="005E5831"/>
    <w:rsid w:val="00621DB7"/>
    <w:rsid w:val="006B1826"/>
    <w:rsid w:val="00713E4F"/>
    <w:rsid w:val="0083315E"/>
    <w:rsid w:val="00862BF0"/>
    <w:rsid w:val="00870F8F"/>
    <w:rsid w:val="00875B50"/>
    <w:rsid w:val="0089476E"/>
    <w:rsid w:val="008A1553"/>
    <w:rsid w:val="008F2D09"/>
    <w:rsid w:val="008F64D0"/>
    <w:rsid w:val="009E097D"/>
    <w:rsid w:val="00AB5321"/>
    <w:rsid w:val="00B013B2"/>
    <w:rsid w:val="00B05AA3"/>
    <w:rsid w:val="00BC4DDB"/>
    <w:rsid w:val="00BF1082"/>
    <w:rsid w:val="00C76630"/>
    <w:rsid w:val="00D4531B"/>
    <w:rsid w:val="00D808CB"/>
    <w:rsid w:val="00D912E0"/>
    <w:rsid w:val="00D93E0F"/>
    <w:rsid w:val="00E42BBB"/>
    <w:rsid w:val="00EA0F06"/>
    <w:rsid w:val="00F7730B"/>
    <w:rsid w:val="00FA5619"/>
    <w:rsid w:val="00FD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FC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garantF1://24419833.9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B39D-9F3F-4A1F-8896-F34FD7CA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6392</Words>
  <Characters>36438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2020-11-09T07:29:00Z</cp:lastPrinted>
  <dcterms:created xsi:type="dcterms:W3CDTF">2020-12-03T07:30:00Z</dcterms:created>
  <dcterms:modified xsi:type="dcterms:W3CDTF">2020-12-03T07:30:00Z</dcterms:modified>
</cp:coreProperties>
</file>